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F7E2" w14:textId="4A031244" w:rsidR="00193DFA" w:rsidRDefault="006D7335">
      <w:pPr>
        <w:autoSpaceDE w:val="0"/>
        <w:autoSpaceDN w:val="0"/>
        <w:adjustRightInd w:val="0"/>
        <w:jc w:val="center"/>
        <w:rPr>
          <w:rFonts w:ascii="Calibri" w:hAnsi="Calibri" w:cs="Calibri"/>
          <w:b/>
          <w:sz w:val="22"/>
          <w:szCs w:val="22"/>
        </w:rPr>
      </w:pPr>
      <w:r>
        <w:rPr>
          <w:rFonts w:ascii="Calibri" w:hAnsi="Calibri" w:cs="Calibri"/>
          <w:b/>
          <w:sz w:val="22"/>
          <w:szCs w:val="22"/>
        </w:rPr>
        <w:t>January 25, 2023</w:t>
      </w:r>
      <w:r w:rsidR="00B16E45">
        <w:rPr>
          <w:rFonts w:ascii="Calibri" w:hAnsi="Calibri" w:cs="Calibri"/>
          <w:b/>
          <w:sz w:val="22"/>
          <w:szCs w:val="22"/>
        </w:rPr>
        <w:t>,</w:t>
      </w:r>
      <w:r>
        <w:rPr>
          <w:rFonts w:ascii="Calibri" w:hAnsi="Calibri" w:cs="Calibri"/>
          <w:b/>
          <w:sz w:val="22"/>
          <w:szCs w:val="22"/>
        </w:rPr>
        <w:t xml:space="preserve"> </w:t>
      </w:r>
      <w:r w:rsidR="005E170D">
        <w:rPr>
          <w:rFonts w:ascii="Calibri" w:hAnsi="Calibri" w:cs="Calibri"/>
          <w:b/>
          <w:sz w:val="22"/>
          <w:szCs w:val="22"/>
        </w:rPr>
        <w:t>(</w:t>
      </w:r>
      <w:r w:rsidR="00AA0CBA">
        <w:rPr>
          <w:rFonts w:ascii="Calibri" w:hAnsi="Calibri" w:cs="Calibri"/>
          <w:b/>
          <w:sz w:val="22"/>
          <w:szCs w:val="22"/>
        </w:rPr>
        <w:t>“</w:t>
      </w:r>
      <w:r w:rsidR="005E170D" w:rsidRPr="005E170D">
        <w:rPr>
          <w:rFonts w:ascii="Calibri" w:hAnsi="Calibri" w:cs="Calibri"/>
          <w:b/>
          <w:sz w:val="22"/>
          <w:szCs w:val="22"/>
          <w:u w:val="single"/>
        </w:rPr>
        <w:t>Effective Date</w:t>
      </w:r>
      <w:r w:rsidR="00AA0CBA">
        <w:rPr>
          <w:rFonts w:ascii="Calibri" w:hAnsi="Calibri" w:cs="Calibri"/>
          <w:b/>
          <w:sz w:val="22"/>
          <w:szCs w:val="22"/>
        </w:rPr>
        <w:t>”</w:t>
      </w:r>
      <w:r w:rsidR="005E170D">
        <w:rPr>
          <w:rFonts w:ascii="Calibri" w:hAnsi="Calibri" w:cs="Calibri"/>
          <w:b/>
          <w:sz w:val="22"/>
          <w:szCs w:val="22"/>
        </w:rPr>
        <w:t>)</w:t>
      </w:r>
    </w:p>
    <w:p w14:paraId="6E288B71" w14:textId="77777777" w:rsidR="00193DFA" w:rsidRDefault="00193DFA">
      <w:pPr>
        <w:autoSpaceDE w:val="0"/>
        <w:autoSpaceDN w:val="0"/>
        <w:adjustRightInd w:val="0"/>
        <w:rPr>
          <w:rFonts w:ascii="Calibri" w:hAnsi="Calibri" w:cs="Calibri"/>
          <w:sz w:val="22"/>
          <w:szCs w:val="22"/>
        </w:rPr>
      </w:pPr>
    </w:p>
    <w:p w14:paraId="09DAC50D" w14:textId="62583998" w:rsidR="00AC357E" w:rsidRDefault="00F82D23" w:rsidP="00AC357E">
      <w:pPr>
        <w:autoSpaceDE w:val="0"/>
        <w:autoSpaceDN w:val="0"/>
        <w:adjustRightInd w:val="0"/>
        <w:rPr>
          <w:rFonts w:ascii="Calibri" w:hAnsi="Calibri" w:cs="Calibri"/>
          <w:sz w:val="22"/>
          <w:szCs w:val="22"/>
        </w:rPr>
      </w:pPr>
      <w:r>
        <w:rPr>
          <w:rFonts w:ascii="Calibri" w:hAnsi="Calibri" w:cs="Calibri"/>
          <w:sz w:val="22"/>
          <w:szCs w:val="22"/>
        </w:rPr>
        <w:t>Ravinia Capital LLC</w:t>
      </w:r>
      <w:r>
        <w:rPr>
          <w:rFonts w:ascii="Calibri" w:hAnsi="Calibri" w:cs="Calibri"/>
          <w:sz w:val="22"/>
          <w:szCs w:val="22"/>
        </w:rPr>
        <w:br/>
        <w:t xml:space="preserve">Attn: Mr. Thomas </w:t>
      </w:r>
      <w:r w:rsidR="008B2318">
        <w:rPr>
          <w:rFonts w:ascii="Calibri" w:hAnsi="Calibri" w:cs="Calibri"/>
          <w:sz w:val="22"/>
          <w:szCs w:val="22"/>
        </w:rPr>
        <w:t xml:space="preserve">C. </w:t>
      </w:r>
      <w:r>
        <w:rPr>
          <w:rFonts w:ascii="Calibri" w:hAnsi="Calibri" w:cs="Calibri"/>
          <w:sz w:val="22"/>
          <w:szCs w:val="22"/>
        </w:rPr>
        <w:t>Goldblatt</w:t>
      </w:r>
    </w:p>
    <w:p w14:paraId="5BF137BA" w14:textId="69017193" w:rsidR="00193DFA" w:rsidRDefault="00F82D23">
      <w:pPr>
        <w:autoSpaceDE w:val="0"/>
        <w:autoSpaceDN w:val="0"/>
        <w:adjustRightInd w:val="0"/>
        <w:rPr>
          <w:rFonts w:ascii="Calibri" w:hAnsi="Calibri" w:cs="Calibri"/>
          <w:sz w:val="22"/>
          <w:szCs w:val="22"/>
        </w:rPr>
      </w:pPr>
      <w:r>
        <w:rPr>
          <w:rFonts w:ascii="Calibri" w:hAnsi="Calibri" w:cs="Calibri"/>
          <w:sz w:val="22"/>
          <w:szCs w:val="22"/>
        </w:rPr>
        <w:t xml:space="preserve">Managing </w:t>
      </w:r>
      <w:r w:rsidR="008B2318">
        <w:rPr>
          <w:rFonts w:ascii="Calibri" w:hAnsi="Calibri" w:cs="Calibri"/>
          <w:sz w:val="22"/>
          <w:szCs w:val="22"/>
        </w:rPr>
        <w:t>Partner</w:t>
      </w:r>
    </w:p>
    <w:p w14:paraId="0981DC4A" w14:textId="77777777" w:rsidR="00193DFA" w:rsidRDefault="00193DFA" w:rsidP="00184E2D">
      <w:pPr>
        <w:autoSpaceDE w:val="0"/>
        <w:autoSpaceDN w:val="0"/>
        <w:adjustRightInd w:val="0"/>
        <w:rPr>
          <w:rFonts w:ascii="Calibri" w:hAnsi="Calibri" w:cs="Calibri"/>
          <w:b/>
          <w:sz w:val="22"/>
          <w:szCs w:val="22"/>
          <w:u w:val="single"/>
        </w:rPr>
      </w:pPr>
    </w:p>
    <w:p w14:paraId="55ECAF04" w14:textId="42B545D3" w:rsidR="00193DFA" w:rsidRDefault="00F82D23">
      <w:pPr>
        <w:autoSpaceDE w:val="0"/>
        <w:autoSpaceDN w:val="0"/>
        <w:adjustRightInd w:val="0"/>
        <w:jc w:val="center"/>
        <w:rPr>
          <w:rFonts w:ascii="Calibri" w:hAnsi="Calibri" w:cs="Calibri"/>
          <w:sz w:val="23"/>
          <w:szCs w:val="23"/>
          <w:u w:val="single"/>
        </w:rPr>
      </w:pPr>
      <w:r>
        <w:rPr>
          <w:rFonts w:ascii="Calibri" w:hAnsi="Calibri" w:cs="Calibri"/>
          <w:b/>
          <w:sz w:val="23"/>
          <w:szCs w:val="23"/>
        </w:rPr>
        <w:t xml:space="preserve">RE: </w:t>
      </w:r>
      <w:r w:rsidR="009421A1">
        <w:rPr>
          <w:rFonts w:ascii="Calibri" w:hAnsi="Calibri" w:cs="Calibri"/>
          <w:b/>
          <w:sz w:val="23"/>
          <w:szCs w:val="23"/>
        </w:rPr>
        <w:t>“</w:t>
      </w:r>
      <w:r w:rsidR="0038519D">
        <w:rPr>
          <w:rFonts w:ascii="Calibri" w:hAnsi="Calibri" w:cs="Calibri"/>
          <w:b/>
          <w:sz w:val="23"/>
          <w:szCs w:val="23"/>
          <w:u w:val="single"/>
        </w:rPr>
        <w:t>Med Devices</w:t>
      </w:r>
      <w:r w:rsidR="009421A1">
        <w:rPr>
          <w:rFonts w:ascii="Calibri" w:hAnsi="Calibri" w:cs="Calibri"/>
          <w:b/>
          <w:sz w:val="23"/>
          <w:szCs w:val="23"/>
          <w:u w:val="single"/>
        </w:rPr>
        <w:t>”</w:t>
      </w:r>
      <w:r w:rsidR="00764AD5">
        <w:rPr>
          <w:rFonts w:ascii="Calibri" w:hAnsi="Calibri" w:cs="Calibri"/>
          <w:b/>
          <w:sz w:val="23"/>
          <w:szCs w:val="23"/>
          <w:u w:val="single"/>
        </w:rPr>
        <w:t xml:space="preserve"> </w:t>
      </w:r>
      <w:r>
        <w:rPr>
          <w:rFonts w:ascii="Calibri" w:hAnsi="Calibri" w:cs="Calibri"/>
          <w:b/>
          <w:sz w:val="23"/>
          <w:szCs w:val="23"/>
          <w:u w:val="single"/>
        </w:rPr>
        <w:t>– Confidentiality and Non-Disclosure Agreement</w:t>
      </w:r>
    </w:p>
    <w:p w14:paraId="740305C4" w14:textId="77777777" w:rsidR="00193DFA" w:rsidRDefault="00193DFA">
      <w:pPr>
        <w:autoSpaceDE w:val="0"/>
        <w:autoSpaceDN w:val="0"/>
        <w:adjustRightInd w:val="0"/>
        <w:spacing w:line="340" w:lineRule="exact"/>
        <w:jc w:val="both"/>
        <w:rPr>
          <w:rFonts w:ascii="Calibri" w:hAnsi="Calibri" w:cs="Calibri"/>
          <w:sz w:val="22"/>
          <w:szCs w:val="22"/>
        </w:rPr>
      </w:pPr>
    </w:p>
    <w:p w14:paraId="33011DD3" w14:textId="5E420713" w:rsidR="00193DFA" w:rsidRDefault="00F82D23">
      <w:pPr>
        <w:autoSpaceDE w:val="0"/>
        <w:autoSpaceDN w:val="0"/>
        <w:adjustRightInd w:val="0"/>
        <w:spacing w:before="60" w:after="100" w:line="280" w:lineRule="exact"/>
        <w:jc w:val="both"/>
        <w:rPr>
          <w:rFonts w:ascii="Calibri" w:hAnsi="Calibri" w:cs="Calibri"/>
          <w:sz w:val="22"/>
          <w:szCs w:val="22"/>
        </w:rPr>
      </w:pPr>
      <w:r>
        <w:rPr>
          <w:rFonts w:ascii="Calibri" w:hAnsi="Calibri" w:cs="Calibri"/>
          <w:sz w:val="22"/>
          <w:szCs w:val="22"/>
        </w:rPr>
        <w:t xml:space="preserve">This </w:t>
      </w:r>
      <w:r>
        <w:rPr>
          <w:rFonts w:ascii="Calibri" w:hAnsi="Calibri" w:cs="Calibri"/>
          <w:b/>
          <w:sz w:val="22"/>
          <w:szCs w:val="22"/>
        </w:rPr>
        <w:t>Confidentiality and Non-Disclosure Agreement</w:t>
      </w:r>
      <w:r>
        <w:rPr>
          <w:rFonts w:ascii="Calibri" w:hAnsi="Calibri" w:cs="Calibri"/>
          <w:sz w:val="22"/>
          <w:szCs w:val="22"/>
        </w:rPr>
        <w:t xml:space="preserve"> (th</w:t>
      </w:r>
      <w:r w:rsidR="00455547">
        <w:rPr>
          <w:rFonts w:ascii="Calibri" w:hAnsi="Calibri" w:cs="Calibri"/>
          <w:sz w:val="22"/>
          <w:szCs w:val="22"/>
        </w:rPr>
        <w:t>is</w:t>
      </w:r>
      <w:r>
        <w:rPr>
          <w:rFonts w:ascii="Calibri" w:hAnsi="Calibri" w:cs="Calibri"/>
          <w:sz w:val="22"/>
          <w:szCs w:val="22"/>
        </w:rPr>
        <w:t xml:space="preserve"> </w:t>
      </w:r>
      <w:r w:rsidR="00AA0CBA">
        <w:rPr>
          <w:rFonts w:ascii="Calibri" w:hAnsi="Calibri" w:cs="Calibri"/>
          <w:sz w:val="22"/>
          <w:szCs w:val="22"/>
        </w:rPr>
        <w:t>“</w:t>
      </w:r>
      <w:r>
        <w:rPr>
          <w:rFonts w:ascii="Calibri" w:hAnsi="Calibri" w:cs="Calibri"/>
          <w:sz w:val="22"/>
          <w:szCs w:val="22"/>
          <w:u w:val="single"/>
        </w:rPr>
        <w:t>Agreement</w:t>
      </w:r>
      <w:r w:rsidR="00AA0CBA">
        <w:rPr>
          <w:rFonts w:ascii="Calibri" w:hAnsi="Calibri" w:cs="Calibri"/>
          <w:sz w:val="22"/>
          <w:szCs w:val="22"/>
        </w:rPr>
        <w:t>”</w:t>
      </w:r>
      <w:r>
        <w:rPr>
          <w:rFonts w:ascii="Calibri" w:hAnsi="Calibri" w:cs="Calibri"/>
          <w:sz w:val="22"/>
          <w:szCs w:val="22"/>
        </w:rPr>
        <w:t>) sets forth the basis upon which</w:t>
      </w:r>
      <w:r w:rsidR="006572D7">
        <w:rPr>
          <w:rFonts w:ascii="Calibri" w:hAnsi="Calibri" w:cs="Calibri"/>
          <w:sz w:val="22"/>
          <w:szCs w:val="22"/>
        </w:rPr>
        <w:t xml:space="preserve"> </w:t>
      </w:r>
      <w:r w:rsidR="000E6F6E">
        <w:rPr>
          <w:rFonts w:ascii="Calibri" w:hAnsi="Calibri" w:cs="Calibri"/>
          <w:sz w:val="22"/>
          <w:szCs w:val="22"/>
        </w:rPr>
        <w:t xml:space="preserve">Ravinia </w:t>
      </w:r>
      <w:r w:rsidR="009456A8">
        <w:rPr>
          <w:rFonts w:ascii="Calibri" w:hAnsi="Calibri" w:cs="Calibri"/>
          <w:sz w:val="22"/>
          <w:szCs w:val="22"/>
        </w:rPr>
        <w:t>Capital</w:t>
      </w:r>
      <w:r w:rsidR="000E6F6E">
        <w:rPr>
          <w:rFonts w:ascii="Calibri" w:hAnsi="Calibri" w:cs="Calibri"/>
          <w:sz w:val="22"/>
          <w:szCs w:val="22"/>
        </w:rPr>
        <w:t xml:space="preserve"> LLC</w:t>
      </w:r>
      <w:r w:rsidR="00764AD5">
        <w:rPr>
          <w:rFonts w:ascii="Calibri" w:hAnsi="Calibri" w:cs="Calibri"/>
          <w:sz w:val="22"/>
          <w:szCs w:val="22"/>
        </w:rPr>
        <w:t xml:space="preserve"> (</w:t>
      </w:r>
      <w:r w:rsidR="00AA0CBA">
        <w:rPr>
          <w:rFonts w:ascii="Calibri" w:hAnsi="Calibri" w:cs="Calibri"/>
          <w:sz w:val="22"/>
          <w:szCs w:val="22"/>
        </w:rPr>
        <w:t>“</w:t>
      </w:r>
      <w:r w:rsidR="000E6F6E">
        <w:rPr>
          <w:rFonts w:ascii="Calibri" w:hAnsi="Calibri" w:cs="Calibri"/>
          <w:sz w:val="22"/>
          <w:szCs w:val="22"/>
        </w:rPr>
        <w:t>Ravinia</w:t>
      </w:r>
      <w:r w:rsidR="00AA0CBA">
        <w:rPr>
          <w:rFonts w:ascii="Calibri" w:hAnsi="Calibri" w:cs="Calibri"/>
          <w:sz w:val="22"/>
          <w:szCs w:val="22"/>
        </w:rPr>
        <w:t>”</w:t>
      </w:r>
      <w:r w:rsidR="00764AD5">
        <w:rPr>
          <w:rFonts w:ascii="Calibri" w:hAnsi="Calibri" w:cs="Calibri"/>
          <w:sz w:val="22"/>
          <w:szCs w:val="22"/>
        </w:rPr>
        <w:t>)</w:t>
      </w:r>
      <w:r>
        <w:rPr>
          <w:rFonts w:ascii="Calibri" w:hAnsi="Calibri" w:cs="Calibri"/>
          <w:sz w:val="22"/>
          <w:szCs w:val="22"/>
        </w:rPr>
        <w:t xml:space="preserve">, on behalf of its client (referred to herein as the </w:t>
      </w:r>
      <w:r w:rsidR="00AA0CBA">
        <w:rPr>
          <w:rFonts w:ascii="Calibri" w:hAnsi="Calibri" w:cs="Calibri"/>
          <w:sz w:val="22"/>
          <w:szCs w:val="22"/>
        </w:rPr>
        <w:t>“</w:t>
      </w:r>
      <w:r>
        <w:rPr>
          <w:rFonts w:ascii="Calibri" w:hAnsi="Calibri" w:cs="Calibri"/>
          <w:sz w:val="22"/>
          <w:szCs w:val="22"/>
          <w:u w:val="single"/>
        </w:rPr>
        <w:t>Company</w:t>
      </w:r>
      <w:r w:rsidR="00AA0CBA">
        <w:rPr>
          <w:rFonts w:ascii="Calibri" w:hAnsi="Calibri" w:cs="Calibri"/>
          <w:sz w:val="22"/>
          <w:szCs w:val="22"/>
        </w:rPr>
        <w:t>”</w:t>
      </w:r>
      <w:r>
        <w:rPr>
          <w:rFonts w:ascii="Calibri" w:hAnsi="Calibri" w:cs="Calibri"/>
          <w:sz w:val="22"/>
          <w:szCs w:val="22"/>
        </w:rPr>
        <w:t xml:space="preserve">), is willing to provide certain </w:t>
      </w:r>
      <w:bookmarkStart w:id="0" w:name="_Hlk80780798"/>
      <w:r w:rsidR="00455547">
        <w:rPr>
          <w:rFonts w:ascii="Calibri" w:hAnsi="Calibri" w:cs="Calibri"/>
          <w:sz w:val="22"/>
          <w:szCs w:val="22"/>
        </w:rPr>
        <w:t xml:space="preserve">Confidential </w:t>
      </w:r>
      <w:bookmarkEnd w:id="0"/>
      <w:r>
        <w:rPr>
          <w:rFonts w:ascii="Calibri" w:hAnsi="Calibri" w:cs="Calibri"/>
          <w:sz w:val="22"/>
          <w:szCs w:val="22"/>
        </w:rPr>
        <w:t xml:space="preserve">Information (defined below) to </w:t>
      </w:r>
      <w:r w:rsidR="00AC357E">
        <w:rPr>
          <w:rFonts w:ascii="Calibri" w:hAnsi="Calibri" w:cs="Calibri"/>
          <w:sz w:val="22"/>
          <w:szCs w:val="22"/>
        </w:rPr>
        <w:t xml:space="preserve">the recipient identified on the signature page </w:t>
      </w:r>
      <w:r>
        <w:rPr>
          <w:rFonts w:ascii="Calibri" w:hAnsi="Calibri" w:cs="Calibri"/>
          <w:sz w:val="22"/>
          <w:szCs w:val="22"/>
        </w:rPr>
        <w:t>(</w:t>
      </w:r>
      <w:r w:rsidR="00AA0CBA">
        <w:rPr>
          <w:rFonts w:ascii="Calibri" w:hAnsi="Calibri" w:cs="Calibri"/>
          <w:sz w:val="22"/>
          <w:szCs w:val="22"/>
        </w:rPr>
        <w:t>“</w:t>
      </w:r>
      <w:r>
        <w:rPr>
          <w:rFonts w:ascii="Calibri" w:hAnsi="Calibri" w:cs="Calibri"/>
          <w:sz w:val="22"/>
          <w:szCs w:val="22"/>
          <w:u w:val="single"/>
        </w:rPr>
        <w:t>Recipient</w:t>
      </w:r>
      <w:r w:rsidR="00AA0CBA">
        <w:rPr>
          <w:rFonts w:ascii="Calibri" w:hAnsi="Calibri" w:cs="Calibri"/>
          <w:sz w:val="22"/>
          <w:szCs w:val="22"/>
        </w:rPr>
        <w:t>”</w:t>
      </w:r>
      <w:r>
        <w:rPr>
          <w:rFonts w:ascii="Calibri" w:hAnsi="Calibri" w:cs="Calibri"/>
          <w:sz w:val="22"/>
          <w:szCs w:val="22"/>
        </w:rPr>
        <w:t>) for use in connection with Recipient</w:t>
      </w:r>
      <w:r w:rsidR="00AA0CBA">
        <w:rPr>
          <w:rFonts w:ascii="Calibri" w:hAnsi="Calibri" w:cs="Calibri"/>
          <w:sz w:val="22"/>
          <w:szCs w:val="22"/>
        </w:rPr>
        <w:t>’</w:t>
      </w:r>
      <w:r>
        <w:rPr>
          <w:rFonts w:ascii="Calibri" w:hAnsi="Calibri" w:cs="Calibri"/>
          <w:sz w:val="22"/>
          <w:szCs w:val="22"/>
        </w:rPr>
        <w:t xml:space="preserve">s analysis of a potential </w:t>
      </w:r>
      <w:r w:rsidR="008B2318">
        <w:rPr>
          <w:rFonts w:ascii="Calibri" w:hAnsi="Calibri" w:cs="Calibri"/>
          <w:sz w:val="22"/>
          <w:szCs w:val="22"/>
        </w:rPr>
        <w:t>transaction</w:t>
      </w:r>
      <w:r>
        <w:rPr>
          <w:rFonts w:ascii="Calibri" w:hAnsi="Calibri" w:cs="Calibri"/>
          <w:sz w:val="22"/>
          <w:szCs w:val="22"/>
        </w:rPr>
        <w:t xml:space="preserve"> </w:t>
      </w:r>
      <w:r w:rsidR="00B4224E">
        <w:rPr>
          <w:rFonts w:ascii="Calibri" w:hAnsi="Calibri" w:cs="Calibri"/>
          <w:sz w:val="22"/>
          <w:szCs w:val="22"/>
        </w:rPr>
        <w:t>involving</w:t>
      </w:r>
      <w:r>
        <w:rPr>
          <w:rFonts w:ascii="Calibri" w:hAnsi="Calibri" w:cs="Calibri"/>
          <w:sz w:val="22"/>
          <w:szCs w:val="22"/>
        </w:rPr>
        <w:t xml:space="preserve"> the Company (</w:t>
      </w:r>
      <w:r w:rsidR="00AA0CBA">
        <w:rPr>
          <w:rFonts w:ascii="Calibri" w:hAnsi="Calibri" w:cs="Calibri"/>
          <w:sz w:val="22"/>
          <w:szCs w:val="22"/>
        </w:rPr>
        <w:t>“</w:t>
      </w:r>
      <w:r>
        <w:rPr>
          <w:rFonts w:ascii="Calibri" w:hAnsi="Calibri" w:cs="Calibri"/>
          <w:sz w:val="22"/>
          <w:szCs w:val="22"/>
          <w:u w:val="single"/>
        </w:rPr>
        <w:t>Transaction</w:t>
      </w:r>
      <w:r w:rsidR="00AA0CBA">
        <w:rPr>
          <w:rFonts w:ascii="Calibri" w:hAnsi="Calibri" w:cs="Calibri"/>
          <w:sz w:val="22"/>
          <w:szCs w:val="22"/>
        </w:rPr>
        <w:t>”</w:t>
      </w:r>
      <w:r>
        <w:rPr>
          <w:rFonts w:ascii="Calibri" w:hAnsi="Calibri" w:cs="Calibri"/>
          <w:sz w:val="22"/>
          <w:szCs w:val="22"/>
        </w:rPr>
        <w:t>).</w:t>
      </w:r>
      <w:r w:rsidR="006572D7">
        <w:rPr>
          <w:rFonts w:ascii="Calibri" w:hAnsi="Calibri" w:cs="Calibri"/>
          <w:sz w:val="22"/>
          <w:szCs w:val="22"/>
        </w:rPr>
        <w:t xml:space="preserve">  </w:t>
      </w:r>
      <w:r w:rsidR="009456A8">
        <w:rPr>
          <w:rFonts w:ascii="Calibri" w:hAnsi="Calibri" w:cs="Calibri"/>
          <w:sz w:val="22"/>
          <w:szCs w:val="22"/>
        </w:rPr>
        <w:t>Ravinia</w:t>
      </w:r>
      <w:r>
        <w:rPr>
          <w:rFonts w:ascii="Calibri" w:hAnsi="Calibri" w:cs="Calibri"/>
          <w:sz w:val="22"/>
          <w:szCs w:val="22"/>
        </w:rPr>
        <w:t xml:space="preserve"> and Recipient are each sometimes referred to individually in this Agreement as a </w:t>
      </w:r>
      <w:r w:rsidR="00AA0CBA">
        <w:rPr>
          <w:rFonts w:ascii="Calibri" w:hAnsi="Calibri" w:cs="Calibri"/>
          <w:sz w:val="22"/>
          <w:szCs w:val="22"/>
        </w:rPr>
        <w:t>“</w:t>
      </w:r>
      <w:r>
        <w:rPr>
          <w:rFonts w:ascii="Calibri" w:hAnsi="Calibri" w:cs="Calibri"/>
          <w:sz w:val="22"/>
          <w:szCs w:val="22"/>
          <w:u w:val="single"/>
        </w:rPr>
        <w:t>Party</w:t>
      </w:r>
      <w:r w:rsidR="00AA0CBA">
        <w:rPr>
          <w:rFonts w:ascii="Calibri" w:hAnsi="Calibri" w:cs="Calibri"/>
          <w:sz w:val="22"/>
          <w:szCs w:val="22"/>
        </w:rPr>
        <w:t>”</w:t>
      </w:r>
      <w:r>
        <w:rPr>
          <w:rFonts w:ascii="Calibri" w:hAnsi="Calibri" w:cs="Calibri"/>
          <w:sz w:val="22"/>
          <w:szCs w:val="22"/>
        </w:rPr>
        <w:t xml:space="preserve"> and collectively as the </w:t>
      </w:r>
      <w:r w:rsidR="00AA0CBA">
        <w:rPr>
          <w:rFonts w:ascii="Calibri" w:hAnsi="Calibri" w:cs="Calibri"/>
          <w:sz w:val="22"/>
          <w:szCs w:val="22"/>
        </w:rPr>
        <w:t>“</w:t>
      </w:r>
      <w:r>
        <w:rPr>
          <w:rFonts w:ascii="Calibri" w:hAnsi="Calibri" w:cs="Calibri"/>
          <w:sz w:val="22"/>
          <w:szCs w:val="22"/>
          <w:u w:val="single"/>
        </w:rPr>
        <w:t>Parties</w:t>
      </w:r>
      <w:r>
        <w:rPr>
          <w:rFonts w:ascii="Calibri" w:hAnsi="Calibri" w:cs="Calibri"/>
          <w:sz w:val="22"/>
          <w:szCs w:val="22"/>
        </w:rPr>
        <w:t>.</w:t>
      </w:r>
      <w:r w:rsidR="00AA0CBA">
        <w:rPr>
          <w:rFonts w:ascii="Calibri" w:hAnsi="Calibri" w:cs="Calibri"/>
          <w:sz w:val="22"/>
          <w:szCs w:val="22"/>
        </w:rPr>
        <w:t>”</w:t>
      </w:r>
    </w:p>
    <w:p w14:paraId="4CE1F79A" w14:textId="77777777" w:rsidR="00193DFA" w:rsidRDefault="00F82D23">
      <w:pPr>
        <w:autoSpaceDE w:val="0"/>
        <w:autoSpaceDN w:val="0"/>
        <w:adjustRightInd w:val="0"/>
        <w:spacing w:before="60" w:after="100" w:line="280" w:lineRule="exact"/>
        <w:jc w:val="both"/>
        <w:rPr>
          <w:rFonts w:ascii="Calibri" w:hAnsi="Calibri" w:cs="Calibri"/>
          <w:sz w:val="22"/>
          <w:szCs w:val="22"/>
        </w:rPr>
      </w:pPr>
      <w:r>
        <w:rPr>
          <w:rFonts w:ascii="Calibri" w:hAnsi="Calibri" w:cs="Calibri"/>
          <w:sz w:val="22"/>
          <w:szCs w:val="22"/>
        </w:rPr>
        <w:t>Recipient acknowledges and agrees that:</w:t>
      </w:r>
    </w:p>
    <w:p w14:paraId="13E4A185" w14:textId="3852BB93" w:rsidR="00193DFA" w:rsidRDefault="00F82D23">
      <w:pPr>
        <w:pStyle w:val="ListParagraph"/>
        <w:numPr>
          <w:ilvl w:val="0"/>
          <w:numId w:val="8"/>
        </w:numPr>
        <w:autoSpaceDE w:val="0"/>
        <w:autoSpaceDN w:val="0"/>
        <w:adjustRightInd w:val="0"/>
        <w:spacing w:before="60" w:after="100" w:line="280" w:lineRule="exact"/>
        <w:ind w:left="360"/>
        <w:contextualSpacing w:val="0"/>
        <w:jc w:val="both"/>
        <w:rPr>
          <w:rFonts w:ascii="Calibri" w:hAnsi="Calibri" w:cs="Calibri"/>
          <w:sz w:val="22"/>
          <w:szCs w:val="22"/>
        </w:rPr>
      </w:pPr>
      <w:r>
        <w:rPr>
          <w:rFonts w:ascii="Calibri" w:hAnsi="Calibri" w:cs="Calibri"/>
          <w:sz w:val="22"/>
          <w:szCs w:val="22"/>
        </w:rPr>
        <w:t>Ravinia</w:t>
      </w:r>
      <w:r w:rsidR="00B16E45">
        <w:rPr>
          <w:rFonts w:ascii="Calibri" w:hAnsi="Calibri" w:cs="Calibri"/>
          <w:sz w:val="22"/>
          <w:szCs w:val="22"/>
        </w:rPr>
        <w:t xml:space="preserve"> has been engaged by Company to serve as Company</w:t>
      </w:r>
      <w:r w:rsidR="00AA0CBA">
        <w:rPr>
          <w:rFonts w:ascii="Calibri" w:hAnsi="Calibri" w:cs="Calibri"/>
          <w:sz w:val="22"/>
          <w:szCs w:val="22"/>
        </w:rPr>
        <w:t>’</w:t>
      </w:r>
      <w:r w:rsidR="00B16E45">
        <w:rPr>
          <w:rFonts w:ascii="Calibri" w:hAnsi="Calibri" w:cs="Calibri"/>
          <w:sz w:val="22"/>
          <w:szCs w:val="22"/>
        </w:rPr>
        <w:t>s exclusive investment bank and intermediary to assist Company in effecting a Transaction.</w:t>
      </w:r>
    </w:p>
    <w:p w14:paraId="4515253C" w14:textId="3C6F3601" w:rsidR="00193DFA" w:rsidRDefault="00F82D23">
      <w:pPr>
        <w:pStyle w:val="ListParagraph"/>
        <w:numPr>
          <w:ilvl w:val="0"/>
          <w:numId w:val="8"/>
        </w:numPr>
        <w:autoSpaceDE w:val="0"/>
        <w:autoSpaceDN w:val="0"/>
        <w:adjustRightInd w:val="0"/>
        <w:spacing w:before="60" w:after="100" w:line="280" w:lineRule="exact"/>
        <w:ind w:left="360"/>
        <w:contextualSpacing w:val="0"/>
        <w:jc w:val="both"/>
        <w:rPr>
          <w:rFonts w:ascii="Calibri" w:hAnsi="Calibri" w:cs="Calibri"/>
          <w:sz w:val="22"/>
          <w:szCs w:val="22"/>
        </w:rPr>
      </w:pPr>
      <w:r>
        <w:rPr>
          <w:rFonts w:ascii="Calibri" w:hAnsi="Calibri" w:cs="Calibri"/>
          <w:sz w:val="22"/>
          <w:szCs w:val="22"/>
        </w:rPr>
        <w:t>Recipient is a potential counterparty considering whether to engage in a Transaction.</w:t>
      </w:r>
    </w:p>
    <w:p w14:paraId="5742584B" w14:textId="2F1E8F7A" w:rsidR="00193DFA" w:rsidRDefault="00F82D23">
      <w:pPr>
        <w:pStyle w:val="ListParagraph"/>
        <w:numPr>
          <w:ilvl w:val="0"/>
          <w:numId w:val="8"/>
        </w:numPr>
        <w:autoSpaceDE w:val="0"/>
        <w:autoSpaceDN w:val="0"/>
        <w:adjustRightInd w:val="0"/>
        <w:spacing w:before="60" w:after="100" w:line="280" w:lineRule="exact"/>
        <w:ind w:left="360"/>
        <w:contextualSpacing w:val="0"/>
        <w:jc w:val="both"/>
        <w:rPr>
          <w:rFonts w:ascii="Calibri" w:hAnsi="Calibri" w:cs="Calibri"/>
          <w:sz w:val="22"/>
          <w:szCs w:val="22"/>
        </w:rPr>
      </w:pPr>
      <w:r>
        <w:rPr>
          <w:rFonts w:ascii="Calibri" w:hAnsi="Calibri" w:cs="Calibri"/>
          <w:sz w:val="22"/>
          <w:szCs w:val="22"/>
        </w:rPr>
        <w:t xml:space="preserve">To determine whether it wishes to make a proposal to </w:t>
      </w:r>
      <w:r w:rsidR="009456A8">
        <w:rPr>
          <w:rFonts w:ascii="Calibri" w:hAnsi="Calibri" w:cs="Calibri"/>
          <w:sz w:val="22"/>
          <w:szCs w:val="22"/>
        </w:rPr>
        <w:t>Ravinia</w:t>
      </w:r>
      <w:r>
        <w:rPr>
          <w:rFonts w:ascii="Calibri" w:hAnsi="Calibri" w:cs="Calibri"/>
          <w:sz w:val="22"/>
          <w:szCs w:val="22"/>
        </w:rPr>
        <w:t xml:space="preserve"> regarding a Transaction, Recipient desires to review </w:t>
      </w:r>
      <w:r>
        <w:rPr>
          <w:rFonts w:ascii="Calibri" w:hAnsi="Calibri" w:cs="Calibri"/>
          <w:noProof/>
          <w:sz w:val="22"/>
          <w:szCs w:val="22"/>
        </w:rPr>
        <w:t>certain</w:t>
      </w:r>
      <w:r>
        <w:rPr>
          <w:rFonts w:ascii="Calibri" w:hAnsi="Calibri" w:cs="Calibri"/>
          <w:sz w:val="22"/>
          <w:szCs w:val="22"/>
        </w:rPr>
        <w:t xml:space="preserve"> </w:t>
      </w:r>
      <w:r w:rsidR="00455547" w:rsidRPr="00455547">
        <w:rPr>
          <w:rFonts w:ascii="Calibri" w:hAnsi="Calibri" w:cs="Calibri"/>
          <w:sz w:val="22"/>
          <w:szCs w:val="22"/>
        </w:rPr>
        <w:t xml:space="preserve">Confidential </w:t>
      </w:r>
      <w:r>
        <w:rPr>
          <w:rFonts w:ascii="Calibri" w:hAnsi="Calibri" w:cs="Calibri"/>
          <w:sz w:val="22"/>
          <w:szCs w:val="22"/>
        </w:rPr>
        <w:t xml:space="preserve">Information that Company has made available to </w:t>
      </w:r>
      <w:r w:rsidR="009456A8">
        <w:rPr>
          <w:rFonts w:ascii="Calibri" w:hAnsi="Calibri" w:cs="Calibri"/>
          <w:sz w:val="22"/>
          <w:szCs w:val="22"/>
        </w:rPr>
        <w:t>Ravinia</w:t>
      </w:r>
      <w:r>
        <w:rPr>
          <w:rFonts w:ascii="Calibri" w:hAnsi="Calibri" w:cs="Calibri"/>
          <w:sz w:val="22"/>
          <w:szCs w:val="22"/>
        </w:rPr>
        <w:t xml:space="preserve"> for distribution to prospective Transaction counterparties, provided that such counterparties first execute this Agreement.</w:t>
      </w:r>
    </w:p>
    <w:p w14:paraId="27422BDC" w14:textId="38F96943" w:rsidR="00193DFA" w:rsidRDefault="00F82D23">
      <w:pPr>
        <w:pStyle w:val="ListParagraph"/>
        <w:numPr>
          <w:ilvl w:val="0"/>
          <w:numId w:val="8"/>
        </w:numPr>
        <w:autoSpaceDE w:val="0"/>
        <w:autoSpaceDN w:val="0"/>
        <w:adjustRightInd w:val="0"/>
        <w:spacing w:before="60" w:after="100" w:line="280" w:lineRule="exact"/>
        <w:ind w:left="360"/>
        <w:contextualSpacing w:val="0"/>
        <w:jc w:val="both"/>
        <w:rPr>
          <w:rFonts w:ascii="Calibri" w:hAnsi="Calibri" w:cs="Calibri"/>
          <w:sz w:val="22"/>
          <w:szCs w:val="22"/>
        </w:rPr>
      </w:pPr>
      <w:r>
        <w:rPr>
          <w:rFonts w:ascii="Calibri" w:hAnsi="Calibri" w:cs="Calibri"/>
          <w:noProof/>
          <w:sz w:val="22"/>
          <w:szCs w:val="22"/>
        </w:rPr>
        <w:t xml:space="preserve">For purposes of this Agreement, </w:t>
      </w:r>
      <w:r w:rsidR="00AA0CBA">
        <w:rPr>
          <w:rFonts w:ascii="Calibri" w:hAnsi="Calibri" w:cs="Calibri"/>
          <w:noProof/>
          <w:sz w:val="22"/>
          <w:szCs w:val="22"/>
        </w:rPr>
        <w:t>“</w:t>
      </w:r>
      <w:r w:rsidR="00455547" w:rsidRPr="00455547">
        <w:rPr>
          <w:rFonts w:ascii="Calibri" w:hAnsi="Calibri" w:cs="Calibri"/>
          <w:noProof/>
          <w:sz w:val="22"/>
          <w:szCs w:val="22"/>
          <w:u w:val="single"/>
        </w:rPr>
        <w:t xml:space="preserve">Confidential </w:t>
      </w:r>
      <w:r w:rsidRPr="00455547">
        <w:rPr>
          <w:rFonts w:ascii="Calibri" w:hAnsi="Calibri" w:cs="Calibri"/>
          <w:noProof/>
          <w:sz w:val="22"/>
          <w:szCs w:val="22"/>
          <w:u w:val="single"/>
        </w:rPr>
        <w:t>Information</w:t>
      </w:r>
      <w:r w:rsidR="00AA0CBA">
        <w:rPr>
          <w:rFonts w:ascii="Calibri" w:hAnsi="Calibri" w:cs="Calibri"/>
          <w:noProof/>
          <w:sz w:val="22"/>
          <w:szCs w:val="22"/>
        </w:rPr>
        <w:t>”</w:t>
      </w:r>
      <w:r>
        <w:rPr>
          <w:rFonts w:ascii="Calibri" w:hAnsi="Calibri" w:cs="Calibri"/>
          <w:noProof/>
          <w:sz w:val="22"/>
          <w:szCs w:val="22"/>
        </w:rPr>
        <w:t xml:space="preserve"> means all information, documents, data and materials furnished or disclosed to Recipient in any manner after the </w:t>
      </w:r>
      <w:r w:rsidR="005E170D">
        <w:rPr>
          <w:rFonts w:ascii="Calibri" w:hAnsi="Calibri" w:cs="Calibri"/>
          <w:noProof/>
          <w:sz w:val="22"/>
          <w:szCs w:val="22"/>
        </w:rPr>
        <w:t>Effective D</w:t>
      </w:r>
      <w:r>
        <w:rPr>
          <w:rFonts w:ascii="Calibri" w:hAnsi="Calibri" w:cs="Calibri"/>
          <w:noProof/>
          <w:sz w:val="22"/>
          <w:szCs w:val="22"/>
        </w:rPr>
        <w:t xml:space="preserve">ate of this Agreement, whether or not designated as confidential, including, without limitation, in written form, orally, or through any electronic, facsimile or computer-related communication or any other medium, whether intentionally or unintentionally, by the Company or by any of its agents, lenders, representatives, accountants, advisors (including, without limitation, </w:t>
      </w:r>
      <w:r w:rsidR="009456A8">
        <w:rPr>
          <w:rFonts w:ascii="Calibri" w:hAnsi="Calibri" w:cs="Calibri"/>
          <w:noProof/>
          <w:sz w:val="22"/>
          <w:szCs w:val="22"/>
        </w:rPr>
        <w:t>Ravinia</w:t>
      </w:r>
      <w:r>
        <w:rPr>
          <w:rFonts w:ascii="Calibri" w:hAnsi="Calibri" w:cs="Calibri"/>
          <w:noProof/>
          <w:sz w:val="22"/>
          <w:szCs w:val="22"/>
        </w:rPr>
        <w:t>), attorneys or employees that relate in any way to either (a) the proposed Transaction</w:t>
      </w:r>
      <w:r w:rsidR="00A40C2B">
        <w:rPr>
          <w:rFonts w:ascii="Calibri" w:hAnsi="Calibri" w:cs="Calibri"/>
          <w:noProof/>
          <w:sz w:val="22"/>
          <w:szCs w:val="22"/>
        </w:rPr>
        <w:t>;</w:t>
      </w:r>
      <w:r>
        <w:rPr>
          <w:rFonts w:ascii="Calibri" w:hAnsi="Calibri" w:cs="Calibri"/>
          <w:noProof/>
          <w:sz w:val="22"/>
          <w:szCs w:val="22"/>
        </w:rPr>
        <w:t xml:space="preserve"> (b) any one or more of Company, its subsidiaries, affiliates, business operations, or affairs; </w:t>
      </w:r>
      <w:r w:rsidR="00A40C2B">
        <w:rPr>
          <w:rFonts w:ascii="Calibri" w:hAnsi="Calibri" w:cs="Calibri"/>
          <w:noProof/>
          <w:sz w:val="22"/>
          <w:szCs w:val="22"/>
        </w:rPr>
        <w:t>or (c) any of Company</w:t>
      </w:r>
      <w:r w:rsidR="00AA0CBA">
        <w:rPr>
          <w:rFonts w:ascii="Calibri" w:hAnsi="Calibri" w:cs="Calibri"/>
          <w:noProof/>
          <w:sz w:val="22"/>
          <w:szCs w:val="22"/>
        </w:rPr>
        <w:t>’</w:t>
      </w:r>
      <w:r w:rsidR="00A40C2B">
        <w:rPr>
          <w:rFonts w:ascii="Calibri" w:hAnsi="Calibri" w:cs="Calibri"/>
          <w:noProof/>
          <w:sz w:val="22"/>
          <w:szCs w:val="22"/>
        </w:rPr>
        <w:t xml:space="preserve">s suppliers, vendors, employees or customers, </w:t>
      </w:r>
      <w:r>
        <w:rPr>
          <w:rFonts w:ascii="Calibri" w:hAnsi="Calibri" w:cs="Calibri"/>
          <w:noProof/>
          <w:sz w:val="22"/>
          <w:szCs w:val="22"/>
        </w:rPr>
        <w:t xml:space="preserve">and that, in </w:t>
      </w:r>
      <w:r w:rsidR="00A40C2B">
        <w:rPr>
          <w:rFonts w:ascii="Calibri" w:hAnsi="Calibri" w:cs="Calibri"/>
          <w:noProof/>
          <w:sz w:val="22"/>
          <w:szCs w:val="22"/>
        </w:rPr>
        <w:t>each</w:t>
      </w:r>
      <w:r>
        <w:rPr>
          <w:rFonts w:ascii="Calibri" w:hAnsi="Calibri" w:cs="Calibri"/>
          <w:noProof/>
          <w:sz w:val="22"/>
          <w:szCs w:val="22"/>
        </w:rPr>
        <w:t xml:space="preserve"> case, is furnished to either or both Recipient and its Representatives (defined below) by or on behalf of Company</w:t>
      </w:r>
      <w:r w:rsidR="009456A8">
        <w:rPr>
          <w:rFonts w:ascii="Calibri" w:hAnsi="Calibri" w:cs="Calibri"/>
          <w:noProof/>
          <w:sz w:val="22"/>
          <w:szCs w:val="22"/>
        </w:rPr>
        <w:t xml:space="preserve"> in connection with the Transa</w:t>
      </w:r>
      <w:r w:rsidR="00AA0CBA">
        <w:rPr>
          <w:rFonts w:ascii="Calibri" w:hAnsi="Calibri" w:cs="Calibri"/>
          <w:noProof/>
          <w:sz w:val="22"/>
          <w:szCs w:val="22"/>
        </w:rPr>
        <w:t>c</w:t>
      </w:r>
      <w:r w:rsidR="009456A8">
        <w:rPr>
          <w:rFonts w:ascii="Calibri" w:hAnsi="Calibri" w:cs="Calibri"/>
          <w:noProof/>
          <w:sz w:val="22"/>
          <w:szCs w:val="22"/>
        </w:rPr>
        <w:t>tion</w:t>
      </w:r>
      <w:r>
        <w:rPr>
          <w:rFonts w:ascii="Calibri" w:hAnsi="Calibri" w:cs="Calibri"/>
          <w:noProof/>
          <w:sz w:val="22"/>
          <w:szCs w:val="22"/>
        </w:rPr>
        <w:t>.</w:t>
      </w:r>
      <w:r>
        <w:rPr>
          <w:rFonts w:ascii="Calibri" w:hAnsi="Calibri" w:cs="Calibri"/>
          <w:sz w:val="22"/>
          <w:szCs w:val="22"/>
        </w:rPr>
        <w:t xml:space="preserve">  </w:t>
      </w:r>
      <w:r>
        <w:rPr>
          <w:rFonts w:ascii="Calibri" w:hAnsi="Calibri" w:cs="Calibri"/>
          <w:noProof/>
          <w:sz w:val="22"/>
          <w:szCs w:val="22"/>
        </w:rPr>
        <w:t xml:space="preserve">The term </w:t>
      </w:r>
      <w:r w:rsidR="00AA0CBA">
        <w:rPr>
          <w:rFonts w:ascii="Calibri" w:hAnsi="Calibri" w:cs="Calibri"/>
          <w:noProof/>
          <w:sz w:val="22"/>
          <w:szCs w:val="22"/>
        </w:rPr>
        <w:t>“</w:t>
      </w:r>
      <w:r w:rsidR="00455547" w:rsidRPr="00455547">
        <w:rPr>
          <w:rFonts w:ascii="Calibri" w:hAnsi="Calibri" w:cs="Calibri"/>
          <w:noProof/>
          <w:sz w:val="22"/>
          <w:szCs w:val="22"/>
          <w:u w:val="single"/>
        </w:rPr>
        <w:t xml:space="preserve">Confidential </w:t>
      </w:r>
      <w:r w:rsidRPr="00455547">
        <w:rPr>
          <w:rFonts w:ascii="Calibri" w:hAnsi="Calibri" w:cs="Calibri"/>
          <w:noProof/>
          <w:sz w:val="22"/>
          <w:szCs w:val="22"/>
          <w:u w:val="single"/>
        </w:rPr>
        <w:t>Information</w:t>
      </w:r>
      <w:r w:rsidR="00AA0CBA">
        <w:rPr>
          <w:rFonts w:ascii="Calibri" w:hAnsi="Calibri" w:cs="Calibri"/>
          <w:noProof/>
          <w:sz w:val="22"/>
          <w:szCs w:val="22"/>
        </w:rPr>
        <w:t>”</w:t>
      </w:r>
      <w:r>
        <w:rPr>
          <w:rFonts w:ascii="Calibri" w:hAnsi="Calibri" w:cs="Calibri"/>
          <w:noProof/>
          <w:sz w:val="22"/>
          <w:szCs w:val="22"/>
        </w:rPr>
        <w:t xml:space="preserve"> also includes, without limitation, all (i) pitchbooks, </w:t>
      </w:r>
      <w:r w:rsidR="00597291">
        <w:rPr>
          <w:rFonts w:ascii="Calibri" w:hAnsi="Calibri" w:cs="Calibri"/>
          <w:noProof/>
          <w:sz w:val="22"/>
          <w:szCs w:val="22"/>
        </w:rPr>
        <w:t xml:space="preserve">confidential information memorandums, financial models, </w:t>
      </w:r>
      <w:r>
        <w:rPr>
          <w:rFonts w:ascii="Calibri" w:hAnsi="Calibri" w:cs="Calibri"/>
          <w:noProof/>
          <w:sz w:val="22"/>
          <w:szCs w:val="22"/>
        </w:rPr>
        <w:t xml:space="preserve">analyses, appraisals, environmental studies, term sheets and proposed structures regarding a Transaction prepared either by Company or by </w:t>
      </w:r>
      <w:r w:rsidR="009456A8">
        <w:rPr>
          <w:rFonts w:ascii="Calibri" w:hAnsi="Calibri" w:cs="Calibri"/>
          <w:noProof/>
          <w:sz w:val="22"/>
          <w:szCs w:val="22"/>
        </w:rPr>
        <w:t>Ravinia</w:t>
      </w:r>
      <w:r>
        <w:rPr>
          <w:rFonts w:ascii="Calibri" w:hAnsi="Calibri" w:cs="Calibri"/>
          <w:noProof/>
          <w:sz w:val="22"/>
          <w:szCs w:val="22"/>
        </w:rPr>
        <w:t xml:space="preserve"> and disclosed to Recipient; and (ii) analyses, compilations, extracts, forecasts, studies, or other documents prepared by either Recipient or Recipient</w:t>
      </w:r>
      <w:r w:rsidR="00AA0CBA">
        <w:rPr>
          <w:rFonts w:ascii="Calibri" w:hAnsi="Calibri" w:cs="Calibri"/>
          <w:noProof/>
          <w:sz w:val="22"/>
          <w:szCs w:val="22"/>
        </w:rPr>
        <w:t>’</w:t>
      </w:r>
      <w:r>
        <w:rPr>
          <w:rFonts w:ascii="Calibri" w:hAnsi="Calibri" w:cs="Calibri"/>
          <w:noProof/>
          <w:sz w:val="22"/>
          <w:szCs w:val="22"/>
        </w:rPr>
        <w:t xml:space="preserve">s Representatives that contain, reflect or are otherwise based on </w:t>
      </w:r>
      <w:r w:rsidR="00455547" w:rsidRPr="00455547">
        <w:rPr>
          <w:rFonts w:ascii="Calibri" w:hAnsi="Calibri" w:cs="Calibri"/>
          <w:noProof/>
          <w:sz w:val="22"/>
          <w:szCs w:val="22"/>
        </w:rPr>
        <w:t xml:space="preserve">Confidential </w:t>
      </w:r>
      <w:r>
        <w:rPr>
          <w:rFonts w:ascii="Calibri" w:hAnsi="Calibri" w:cs="Calibri"/>
          <w:noProof/>
          <w:sz w:val="22"/>
          <w:szCs w:val="22"/>
        </w:rPr>
        <w:t>Information.</w:t>
      </w:r>
      <w:r>
        <w:rPr>
          <w:rFonts w:ascii="Calibri" w:hAnsi="Calibri" w:cs="Calibri"/>
          <w:sz w:val="22"/>
          <w:szCs w:val="22"/>
        </w:rPr>
        <w:t xml:space="preserve">  As used in this Agreement, </w:t>
      </w:r>
      <w:r w:rsidR="00AA0CBA">
        <w:rPr>
          <w:rFonts w:ascii="Calibri" w:hAnsi="Calibri" w:cs="Calibri"/>
          <w:sz w:val="22"/>
          <w:szCs w:val="22"/>
        </w:rPr>
        <w:t>“</w:t>
      </w:r>
      <w:r>
        <w:rPr>
          <w:rFonts w:ascii="Calibri" w:hAnsi="Calibri" w:cs="Calibri"/>
          <w:sz w:val="22"/>
          <w:szCs w:val="22"/>
          <w:u w:val="single"/>
        </w:rPr>
        <w:t>Representatives</w:t>
      </w:r>
      <w:r w:rsidR="00AA0CBA">
        <w:rPr>
          <w:rFonts w:ascii="Calibri" w:hAnsi="Calibri" w:cs="Calibri"/>
          <w:sz w:val="22"/>
          <w:szCs w:val="22"/>
        </w:rPr>
        <w:t>”</w:t>
      </w:r>
      <w:r>
        <w:rPr>
          <w:rFonts w:ascii="Calibri" w:hAnsi="Calibri" w:cs="Calibri"/>
          <w:sz w:val="22"/>
          <w:szCs w:val="22"/>
        </w:rPr>
        <w:t xml:space="preserve"> means any one or more of Recipient</w:t>
      </w:r>
      <w:r w:rsidR="00AA0CBA">
        <w:rPr>
          <w:rFonts w:ascii="Calibri" w:hAnsi="Calibri" w:cs="Calibri"/>
          <w:sz w:val="22"/>
          <w:szCs w:val="22"/>
        </w:rPr>
        <w:t>’</w:t>
      </w:r>
      <w:r>
        <w:rPr>
          <w:rFonts w:ascii="Calibri" w:hAnsi="Calibri" w:cs="Calibri"/>
          <w:sz w:val="22"/>
          <w:szCs w:val="22"/>
        </w:rPr>
        <w:t>s</w:t>
      </w:r>
      <w:r w:rsidR="00A34E93" w:rsidRPr="00A34E93">
        <w:t xml:space="preserve"> </w:t>
      </w:r>
      <w:r w:rsidR="00A34E93" w:rsidRPr="00A34E93">
        <w:rPr>
          <w:rFonts w:ascii="Calibri" w:hAnsi="Calibri" w:cs="Calibri"/>
          <w:sz w:val="22"/>
          <w:szCs w:val="22"/>
        </w:rPr>
        <w:t xml:space="preserve">affiliates and its and their respective officers, directors, </w:t>
      </w:r>
      <w:r>
        <w:rPr>
          <w:rFonts w:ascii="Calibri" w:hAnsi="Calibri" w:cs="Calibri"/>
          <w:sz w:val="22"/>
          <w:szCs w:val="22"/>
        </w:rPr>
        <w:t xml:space="preserve">agents, employees, </w:t>
      </w:r>
      <w:r w:rsidR="006572D7">
        <w:rPr>
          <w:rFonts w:ascii="Calibri" w:hAnsi="Calibri" w:cs="Calibri"/>
          <w:sz w:val="22"/>
          <w:szCs w:val="22"/>
        </w:rPr>
        <w:t xml:space="preserve">partners, members, managers, </w:t>
      </w:r>
      <w:proofErr w:type="gramStart"/>
      <w:r w:rsidR="006572D7">
        <w:rPr>
          <w:rFonts w:ascii="Calibri" w:hAnsi="Calibri" w:cs="Calibri"/>
          <w:sz w:val="22"/>
          <w:szCs w:val="22"/>
        </w:rPr>
        <w:t>investors</w:t>
      </w:r>
      <w:proofErr w:type="gramEnd"/>
      <w:r w:rsidR="00A40C2B">
        <w:rPr>
          <w:rFonts w:ascii="Calibri" w:hAnsi="Calibri" w:cs="Calibri"/>
          <w:sz w:val="22"/>
          <w:szCs w:val="22"/>
        </w:rPr>
        <w:t xml:space="preserve"> or</w:t>
      </w:r>
      <w:r w:rsidR="006572D7">
        <w:rPr>
          <w:rFonts w:ascii="Calibri" w:hAnsi="Calibri" w:cs="Calibri"/>
          <w:sz w:val="22"/>
          <w:szCs w:val="22"/>
        </w:rPr>
        <w:t xml:space="preserve"> consultants, </w:t>
      </w:r>
      <w:r>
        <w:rPr>
          <w:rFonts w:ascii="Calibri" w:hAnsi="Calibri" w:cs="Calibri"/>
          <w:sz w:val="22"/>
          <w:szCs w:val="22"/>
        </w:rPr>
        <w:t>(including, without limitation, Recipient</w:t>
      </w:r>
      <w:r w:rsidR="00AA0CBA">
        <w:rPr>
          <w:rFonts w:ascii="Calibri" w:hAnsi="Calibri" w:cs="Calibri"/>
          <w:sz w:val="22"/>
          <w:szCs w:val="22"/>
        </w:rPr>
        <w:t>’</w:t>
      </w:r>
      <w:r>
        <w:rPr>
          <w:rFonts w:ascii="Calibri" w:hAnsi="Calibri" w:cs="Calibri"/>
          <w:sz w:val="22"/>
          <w:szCs w:val="22"/>
        </w:rPr>
        <w:t xml:space="preserve">s attorneys, accountants and financial advisors) to whom Recipient has delivered or otherwise made available any </w:t>
      </w:r>
      <w:r w:rsidR="00455547" w:rsidRPr="00455547">
        <w:rPr>
          <w:rFonts w:ascii="Calibri" w:hAnsi="Calibri" w:cs="Calibri"/>
          <w:sz w:val="22"/>
          <w:szCs w:val="22"/>
        </w:rPr>
        <w:t xml:space="preserve">Confidential </w:t>
      </w:r>
      <w:r>
        <w:rPr>
          <w:rFonts w:ascii="Calibri" w:hAnsi="Calibri" w:cs="Calibri"/>
          <w:sz w:val="22"/>
          <w:szCs w:val="22"/>
        </w:rPr>
        <w:t>Information.</w:t>
      </w:r>
    </w:p>
    <w:p w14:paraId="30995F01" w14:textId="5C00C741" w:rsidR="00193DFA" w:rsidRDefault="00F82D23">
      <w:pPr>
        <w:pStyle w:val="ListParagraph"/>
        <w:numPr>
          <w:ilvl w:val="0"/>
          <w:numId w:val="8"/>
        </w:numPr>
        <w:autoSpaceDE w:val="0"/>
        <w:autoSpaceDN w:val="0"/>
        <w:adjustRightInd w:val="0"/>
        <w:spacing w:before="60" w:after="100" w:line="280" w:lineRule="exact"/>
        <w:ind w:left="360"/>
        <w:contextualSpacing w:val="0"/>
        <w:jc w:val="both"/>
        <w:rPr>
          <w:rFonts w:ascii="Calibri" w:hAnsi="Calibri" w:cs="Calibri"/>
          <w:sz w:val="22"/>
          <w:szCs w:val="22"/>
        </w:rPr>
      </w:pPr>
      <w:r>
        <w:rPr>
          <w:rFonts w:ascii="Calibri" w:hAnsi="Calibri" w:cs="Calibri"/>
          <w:noProof/>
          <w:sz w:val="22"/>
          <w:szCs w:val="22"/>
        </w:rPr>
        <w:t xml:space="preserve">The term </w:t>
      </w:r>
      <w:r w:rsidR="00AA0CBA">
        <w:rPr>
          <w:rFonts w:ascii="Calibri" w:hAnsi="Calibri" w:cs="Calibri"/>
          <w:noProof/>
          <w:sz w:val="22"/>
          <w:szCs w:val="22"/>
        </w:rPr>
        <w:t>“</w:t>
      </w:r>
      <w:r w:rsidR="00455547" w:rsidRPr="00455547">
        <w:rPr>
          <w:rFonts w:ascii="Calibri" w:hAnsi="Calibri" w:cs="Calibri"/>
          <w:noProof/>
          <w:sz w:val="22"/>
          <w:szCs w:val="22"/>
          <w:u w:val="single"/>
        </w:rPr>
        <w:t xml:space="preserve">Confidential </w:t>
      </w:r>
      <w:r w:rsidRPr="00455547">
        <w:rPr>
          <w:rFonts w:ascii="Calibri" w:hAnsi="Calibri" w:cs="Calibri"/>
          <w:noProof/>
          <w:sz w:val="22"/>
          <w:szCs w:val="22"/>
          <w:u w:val="single"/>
        </w:rPr>
        <w:t>Information</w:t>
      </w:r>
      <w:r w:rsidR="00AA0CBA">
        <w:rPr>
          <w:rFonts w:ascii="Calibri" w:hAnsi="Calibri" w:cs="Calibri"/>
          <w:noProof/>
          <w:sz w:val="22"/>
          <w:szCs w:val="22"/>
        </w:rPr>
        <w:t>”</w:t>
      </w:r>
      <w:r>
        <w:rPr>
          <w:rFonts w:ascii="Calibri" w:hAnsi="Calibri" w:cs="Calibri"/>
          <w:noProof/>
          <w:sz w:val="22"/>
          <w:szCs w:val="22"/>
        </w:rPr>
        <w:t xml:space="preserve"> does not include any information that (a) is or becomes generally available to the public (other than as a result of its disclosure by Recipient or its Representatives in </w:t>
      </w:r>
      <w:r>
        <w:rPr>
          <w:rFonts w:ascii="Calibri" w:hAnsi="Calibri" w:cs="Calibri"/>
          <w:noProof/>
          <w:sz w:val="22"/>
          <w:szCs w:val="22"/>
        </w:rPr>
        <w:lastRenderedPageBreak/>
        <w:t xml:space="preserve">violation of this Agreement); (b) is or becomes available to Recipient or its Representatives on a non-confidential basis from a source other than Company or </w:t>
      </w:r>
      <w:r w:rsidR="009456A8">
        <w:rPr>
          <w:rFonts w:ascii="Calibri" w:hAnsi="Calibri" w:cs="Calibri"/>
          <w:noProof/>
          <w:sz w:val="22"/>
          <w:szCs w:val="22"/>
        </w:rPr>
        <w:t>Ravinia</w:t>
      </w:r>
      <w:r>
        <w:rPr>
          <w:rFonts w:ascii="Calibri" w:hAnsi="Calibri" w:cs="Calibri"/>
          <w:noProof/>
          <w:sz w:val="22"/>
          <w:szCs w:val="22"/>
        </w:rPr>
        <w:t xml:space="preserve">, provided that such source is not prohibited from disclosing such information to Recipient by a legal, contractual, or fiduciary obligation to Company; (c) was independently developed by Recipient </w:t>
      </w:r>
      <w:r w:rsidR="006572D7">
        <w:rPr>
          <w:rFonts w:ascii="Calibri" w:hAnsi="Calibri" w:cs="Calibri"/>
          <w:noProof/>
          <w:sz w:val="22"/>
          <w:szCs w:val="22"/>
        </w:rPr>
        <w:t xml:space="preserve">or its Representatives </w:t>
      </w:r>
      <w:r>
        <w:rPr>
          <w:rFonts w:ascii="Calibri" w:hAnsi="Calibri" w:cs="Calibri"/>
          <w:noProof/>
          <w:sz w:val="22"/>
          <w:szCs w:val="22"/>
        </w:rPr>
        <w:t>without violating any obligations under this Agreement; or (d) was in Recipient</w:t>
      </w:r>
      <w:r w:rsidR="00AA0CBA">
        <w:rPr>
          <w:rFonts w:ascii="Calibri" w:hAnsi="Calibri" w:cs="Calibri"/>
          <w:noProof/>
          <w:sz w:val="22"/>
          <w:szCs w:val="22"/>
        </w:rPr>
        <w:t>’</w:t>
      </w:r>
      <w:r>
        <w:rPr>
          <w:rFonts w:ascii="Calibri" w:hAnsi="Calibri" w:cs="Calibri"/>
          <w:noProof/>
          <w:sz w:val="22"/>
          <w:szCs w:val="22"/>
        </w:rPr>
        <w:t xml:space="preserve">s </w:t>
      </w:r>
      <w:r w:rsidR="006572D7">
        <w:rPr>
          <w:rFonts w:ascii="Calibri" w:hAnsi="Calibri" w:cs="Calibri"/>
          <w:noProof/>
          <w:sz w:val="22"/>
          <w:szCs w:val="22"/>
        </w:rPr>
        <w:t>or its Representatives</w:t>
      </w:r>
      <w:r w:rsidR="00AA0CBA">
        <w:rPr>
          <w:rFonts w:ascii="Calibri" w:hAnsi="Calibri" w:cs="Calibri"/>
          <w:noProof/>
          <w:sz w:val="22"/>
          <w:szCs w:val="22"/>
        </w:rPr>
        <w:t>’</w:t>
      </w:r>
      <w:r w:rsidR="006572D7">
        <w:rPr>
          <w:rFonts w:ascii="Calibri" w:hAnsi="Calibri" w:cs="Calibri"/>
          <w:noProof/>
          <w:sz w:val="22"/>
          <w:szCs w:val="22"/>
        </w:rPr>
        <w:t xml:space="preserve"> </w:t>
      </w:r>
      <w:r>
        <w:rPr>
          <w:rFonts w:ascii="Calibri" w:hAnsi="Calibri" w:cs="Calibri"/>
          <w:noProof/>
          <w:sz w:val="22"/>
          <w:szCs w:val="22"/>
        </w:rPr>
        <w:t xml:space="preserve">possession on a non-confidential basis before receiving such information from either of </w:t>
      </w:r>
      <w:r w:rsidR="009456A8">
        <w:rPr>
          <w:rFonts w:ascii="Calibri" w:hAnsi="Calibri" w:cs="Calibri"/>
          <w:noProof/>
          <w:sz w:val="22"/>
          <w:szCs w:val="22"/>
        </w:rPr>
        <w:t>Ravinia</w:t>
      </w:r>
      <w:r>
        <w:rPr>
          <w:rFonts w:ascii="Calibri" w:hAnsi="Calibri" w:cs="Calibri"/>
          <w:noProof/>
          <w:sz w:val="22"/>
          <w:szCs w:val="22"/>
        </w:rPr>
        <w:t xml:space="preserve"> or Company.</w:t>
      </w:r>
    </w:p>
    <w:p w14:paraId="06DE792A" w14:textId="0891F1C5" w:rsidR="00193DFA" w:rsidRDefault="00F82D23">
      <w:pPr>
        <w:pStyle w:val="ListParagraph"/>
        <w:numPr>
          <w:ilvl w:val="0"/>
          <w:numId w:val="8"/>
        </w:numPr>
        <w:autoSpaceDE w:val="0"/>
        <w:autoSpaceDN w:val="0"/>
        <w:adjustRightInd w:val="0"/>
        <w:spacing w:before="60" w:after="100" w:line="280" w:lineRule="exact"/>
        <w:ind w:left="360"/>
        <w:contextualSpacing w:val="0"/>
        <w:jc w:val="both"/>
        <w:rPr>
          <w:rFonts w:ascii="Calibri" w:hAnsi="Calibri" w:cs="Calibri"/>
          <w:sz w:val="22"/>
          <w:szCs w:val="22"/>
        </w:rPr>
      </w:pPr>
      <w:r>
        <w:rPr>
          <w:rFonts w:ascii="Calibri" w:hAnsi="Calibri" w:cs="Calibri"/>
          <w:sz w:val="22"/>
          <w:szCs w:val="22"/>
        </w:rPr>
        <w:t xml:space="preserve">All </w:t>
      </w:r>
      <w:r w:rsidR="00455547" w:rsidRPr="00455547">
        <w:rPr>
          <w:rFonts w:ascii="Calibri" w:hAnsi="Calibri" w:cs="Calibri"/>
          <w:sz w:val="22"/>
          <w:szCs w:val="22"/>
        </w:rPr>
        <w:t xml:space="preserve">Confidential </w:t>
      </w:r>
      <w:r>
        <w:rPr>
          <w:rFonts w:ascii="Calibri" w:hAnsi="Calibri" w:cs="Calibri"/>
          <w:sz w:val="22"/>
          <w:szCs w:val="22"/>
        </w:rPr>
        <w:t xml:space="preserve">Information received by either Recipient or its Representatives shall be used solely for deciding whether to engage in a Transaction with Company.  </w:t>
      </w:r>
      <w:r>
        <w:rPr>
          <w:rFonts w:ascii="Calibri" w:hAnsi="Calibri" w:cs="Calibri"/>
          <w:noProof/>
          <w:sz w:val="22"/>
          <w:szCs w:val="22"/>
        </w:rPr>
        <w:t xml:space="preserve">Unless otherwise provided in this Agreement or pursuant to a separate written agreement executed by Company and Recipient, all </w:t>
      </w:r>
      <w:r w:rsidR="00455547">
        <w:rPr>
          <w:rFonts w:ascii="Calibri" w:hAnsi="Calibri" w:cs="Calibri"/>
          <w:sz w:val="22"/>
          <w:szCs w:val="22"/>
        </w:rPr>
        <w:t xml:space="preserve">Confidential </w:t>
      </w:r>
      <w:r>
        <w:rPr>
          <w:rFonts w:ascii="Calibri" w:hAnsi="Calibri" w:cs="Calibri"/>
          <w:noProof/>
          <w:sz w:val="22"/>
          <w:szCs w:val="22"/>
        </w:rPr>
        <w:t>Information received by either o</w:t>
      </w:r>
      <w:r w:rsidR="00205A7B">
        <w:rPr>
          <w:rFonts w:ascii="Calibri" w:hAnsi="Calibri" w:cs="Calibri"/>
          <w:noProof/>
          <w:sz w:val="22"/>
          <w:szCs w:val="22"/>
        </w:rPr>
        <w:t>f</w:t>
      </w:r>
      <w:r>
        <w:rPr>
          <w:rFonts w:ascii="Calibri" w:hAnsi="Calibri" w:cs="Calibri"/>
          <w:noProof/>
          <w:sz w:val="22"/>
          <w:szCs w:val="22"/>
        </w:rPr>
        <w:t xml:space="preserve"> Recipient or its Representatives shall be kept confidential, it being understood and agreed that Recipient may disclose </w:t>
      </w:r>
      <w:r w:rsidR="00455547">
        <w:rPr>
          <w:rFonts w:ascii="Calibri" w:hAnsi="Calibri" w:cs="Calibri"/>
          <w:sz w:val="22"/>
          <w:szCs w:val="22"/>
        </w:rPr>
        <w:t xml:space="preserve">Confidential </w:t>
      </w:r>
      <w:r>
        <w:rPr>
          <w:rFonts w:ascii="Calibri" w:hAnsi="Calibri" w:cs="Calibri"/>
          <w:noProof/>
          <w:sz w:val="22"/>
          <w:szCs w:val="22"/>
        </w:rPr>
        <w:t xml:space="preserve">Information only (a) to Representatives who need to know such </w:t>
      </w:r>
      <w:r w:rsidR="00455547">
        <w:rPr>
          <w:rFonts w:ascii="Calibri" w:hAnsi="Calibri" w:cs="Calibri"/>
          <w:sz w:val="22"/>
          <w:szCs w:val="22"/>
        </w:rPr>
        <w:t xml:space="preserve">Confidential </w:t>
      </w:r>
      <w:r>
        <w:rPr>
          <w:rFonts w:ascii="Calibri" w:hAnsi="Calibri" w:cs="Calibri"/>
          <w:noProof/>
          <w:sz w:val="22"/>
          <w:szCs w:val="22"/>
        </w:rPr>
        <w:t xml:space="preserve">Information for purposes of deciding whether Recipient should engage in a Transaction with Company and who agree to be bound by the </w:t>
      </w:r>
      <w:r w:rsidR="006572D7">
        <w:rPr>
          <w:rFonts w:ascii="Calibri" w:hAnsi="Calibri" w:cs="Calibri"/>
          <w:noProof/>
          <w:sz w:val="22"/>
          <w:szCs w:val="22"/>
        </w:rPr>
        <w:t xml:space="preserve">confidentiality and </w:t>
      </w:r>
      <w:r>
        <w:rPr>
          <w:rFonts w:ascii="Calibri" w:hAnsi="Calibri" w:cs="Calibri"/>
          <w:noProof/>
          <w:sz w:val="22"/>
          <w:szCs w:val="22"/>
        </w:rPr>
        <w:t>terms of this Agreement, or (b) subject to paragraph 10 below, as may be required by any law, order, regulation or ruling applicable to Recipient.</w:t>
      </w:r>
      <w:r>
        <w:rPr>
          <w:rFonts w:ascii="Calibri" w:hAnsi="Calibri" w:cs="Calibri"/>
          <w:sz w:val="22"/>
          <w:szCs w:val="22"/>
        </w:rPr>
        <w:t xml:space="preserve">  Recipient agrees to be responsible for any breach of this Agreement </w:t>
      </w:r>
      <w:proofErr w:type="gramStart"/>
      <w:r>
        <w:rPr>
          <w:rFonts w:ascii="Calibri" w:hAnsi="Calibri" w:cs="Calibri"/>
          <w:sz w:val="22"/>
          <w:szCs w:val="22"/>
        </w:rPr>
        <w:t>either by</w:t>
      </w:r>
      <w:proofErr w:type="gramEnd"/>
      <w:r>
        <w:rPr>
          <w:rFonts w:ascii="Calibri" w:hAnsi="Calibri" w:cs="Calibri"/>
          <w:sz w:val="22"/>
          <w:szCs w:val="22"/>
        </w:rPr>
        <w:t xml:space="preserve"> itself </w:t>
      </w:r>
      <w:r>
        <w:rPr>
          <w:rFonts w:ascii="Calibri" w:hAnsi="Calibri" w:cs="Calibri"/>
          <w:noProof/>
          <w:sz w:val="22"/>
          <w:szCs w:val="22"/>
        </w:rPr>
        <w:t>of</w:t>
      </w:r>
      <w:r>
        <w:rPr>
          <w:rFonts w:ascii="Calibri" w:hAnsi="Calibri" w:cs="Calibri"/>
          <w:sz w:val="22"/>
          <w:szCs w:val="22"/>
        </w:rPr>
        <w:t xml:space="preserve"> by any of its Representatives.</w:t>
      </w:r>
    </w:p>
    <w:p w14:paraId="1FDB04E5" w14:textId="6412EA71" w:rsidR="00193DFA" w:rsidRDefault="00F82D23">
      <w:pPr>
        <w:pStyle w:val="ListParagraph"/>
        <w:numPr>
          <w:ilvl w:val="0"/>
          <w:numId w:val="8"/>
        </w:numPr>
        <w:autoSpaceDE w:val="0"/>
        <w:autoSpaceDN w:val="0"/>
        <w:adjustRightInd w:val="0"/>
        <w:spacing w:before="60" w:after="100" w:line="280" w:lineRule="exact"/>
        <w:ind w:left="360"/>
        <w:contextualSpacing w:val="0"/>
        <w:jc w:val="both"/>
        <w:rPr>
          <w:rFonts w:ascii="Calibri" w:hAnsi="Calibri" w:cs="Calibri"/>
          <w:sz w:val="22"/>
          <w:szCs w:val="22"/>
        </w:rPr>
      </w:pPr>
      <w:r>
        <w:rPr>
          <w:rFonts w:ascii="Calibri" w:hAnsi="Calibri" w:cs="Calibri"/>
          <w:sz w:val="22"/>
          <w:szCs w:val="22"/>
        </w:rPr>
        <w:t xml:space="preserve">Without the prior consent of Company, Recipient will not, and will cause and direct its Representatives not to, disclose to any person (a) the fact that discussions or negotiations are taking place concerning a possible </w:t>
      </w:r>
      <w:r w:rsidR="00B2615A">
        <w:rPr>
          <w:rFonts w:ascii="Calibri" w:hAnsi="Calibri" w:cs="Calibri"/>
          <w:sz w:val="22"/>
          <w:szCs w:val="22"/>
        </w:rPr>
        <w:t>T</w:t>
      </w:r>
      <w:r>
        <w:rPr>
          <w:rFonts w:ascii="Calibri" w:hAnsi="Calibri" w:cs="Calibri"/>
          <w:sz w:val="22"/>
          <w:szCs w:val="22"/>
        </w:rPr>
        <w:t xml:space="preserve">ransaction between Company and Recipient; (b) that Recipient has requested or received </w:t>
      </w:r>
      <w:r w:rsidR="00455547">
        <w:rPr>
          <w:rFonts w:ascii="Calibri" w:hAnsi="Calibri" w:cs="Calibri"/>
          <w:sz w:val="22"/>
          <w:szCs w:val="22"/>
        </w:rPr>
        <w:t xml:space="preserve">Confidential </w:t>
      </w:r>
      <w:r>
        <w:rPr>
          <w:rFonts w:ascii="Calibri" w:hAnsi="Calibri" w:cs="Calibri"/>
          <w:sz w:val="22"/>
          <w:szCs w:val="22"/>
        </w:rPr>
        <w:t xml:space="preserve">Information regarding the Company; or (c) any of the terms, conditions, or other facts with respect to any such possible Transaction, including the status thereof.  The term </w:t>
      </w:r>
      <w:r w:rsidR="00AA0CBA">
        <w:rPr>
          <w:rFonts w:ascii="Calibri" w:hAnsi="Calibri" w:cs="Calibri"/>
          <w:sz w:val="22"/>
          <w:szCs w:val="22"/>
        </w:rPr>
        <w:t>“</w:t>
      </w:r>
      <w:r>
        <w:rPr>
          <w:rFonts w:ascii="Calibri" w:hAnsi="Calibri" w:cs="Calibri"/>
          <w:sz w:val="22"/>
          <w:szCs w:val="22"/>
        </w:rPr>
        <w:t>person</w:t>
      </w:r>
      <w:r w:rsidR="00AA0CBA">
        <w:rPr>
          <w:rFonts w:ascii="Calibri" w:hAnsi="Calibri" w:cs="Calibri"/>
          <w:sz w:val="22"/>
          <w:szCs w:val="22"/>
        </w:rPr>
        <w:t>”</w:t>
      </w:r>
      <w:r>
        <w:rPr>
          <w:rFonts w:ascii="Calibri" w:hAnsi="Calibri" w:cs="Calibri"/>
          <w:sz w:val="22"/>
          <w:szCs w:val="22"/>
        </w:rPr>
        <w:t xml:space="preserve"> as used in this Agreement will be interpreted broadly to include, without limitation, any corporation, company, partnership, limited liability company, joint venture or individual, or other entity.</w:t>
      </w:r>
    </w:p>
    <w:p w14:paraId="3057875B" w14:textId="21388240" w:rsidR="00193DFA" w:rsidRDefault="00F82D23">
      <w:pPr>
        <w:pStyle w:val="ListParagraph"/>
        <w:numPr>
          <w:ilvl w:val="0"/>
          <w:numId w:val="8"/>
        </w:numPr>
        <w:autoSpaceDE w:val="0"/>
        <w:autoSpaceDN w:val="0"/>
        <w:adjustRightInd w:val="0"/>
        <w:spacing w:before="60" w:after="100" w:line="280" w:lineRule="exact"/>
        <w:ind w:left="360"/>
        <w:contextualSpacing w:val="0"/>
        <w:jc w:val="both"/>
        <w:rPr>
          <w:rFonts w:ascii="Calibri" w:hAnsi="Calibri" w:cs="Calibri"/>
          <w:sz w:val="22"/>
          <w:szCs w:val="22"/>
        </w:rPr>
      </w:pPr>
      <w:r>
        <w:rPr>
          <w:rFonts w:ascii="Calibri" w:hAnsi="Calibri" w:cs="Calibri"/>
          <w:sz w:val="22"/>
          <w:szCs w:val="22"/>
        </w:rPr>
        <w:t xml:space="preserve">The Company may elect at any time to terminate further access to the </w:t>
      </w:r>
      <w:r w:rsidR="00455547">
        <w:rPr>
          <w:rFonts w:ascii="Calibri" w:hAnsi="Calibri" w:cs="Calibri"/>
          <w:sz w:val="22"/>
          <w:szCs w:val="22"/>
        </w:rPr>
        <w:t xml:space="preserve">Confidential </w:t>
      </w:r>
      <w:r>
        <w:rPr>
          <w:rFonts w:ascii="Calibri" w:hAnsi="Calibri" w:cs="Calibri"/>
          <w:sz w:val="22"/>
          <w:szCs w:val="22"/>
        </w:rPr>
        <w:t xml:space="preserve">Information by either Recipient or its Representatives.  </w:t>
      </w:r>
      <w:r>
        <w:rPr>
          <w:rFonts w:ascii="Calibri" w:hAnsi="Calibri" w:cs="Calibri"/>
          <w:noProof/>
          <w:sz w:val="22"/>
          <w:szCs w:val="22"/>
        </w:rPr>
        <w:t xml:space="preserve">Upon written request from either Company or </w:t>
      </w:r>
      <w:r w:rsidR="009456A8">
        <w:rPr>
          <w:rFonts w:ascii="Calibri" w:hAnsi="Calibri" w:cs="Calibri"/>
          <w:noProof/>
          <w:sz w:val="22"/>
          <w:szCs w:val="22"/>
        </w:rPr>
        <w:t>Ravinia</w:t>
      </w:r>
      <w:r>
        <w:rPr>
          <w:rFonts w:ascii="Calibri" w:hAnsi="Calibri" w:cs="Calibri"/>
          <w:noProof/>
          <w:sz w:val="22"/>
          <w:szCs w:val="22"/>
        </w:rPr>
        <w:t xml:space="preserve">, Recipient will, and will cause its Representatives to, promptly destroy the </w:t>
      </w:r>
      <w:r w:rsidR="00455547">
        <w:rPr>
          <w:rFonts w:ascii="Calibri" w:hAnsi="Calibri" w:cs="Calibri"/>
          <w:sz w:val="22"/>
          <w:szCs w:val="22"/>
        </w:rPr>
        <w:t xml:space="preserve">Confidential </w:t>
      </w:r>
      <w:r>
        <w:rPr>
          <w:rFonts w:ascii="Calibri" w:hAnsi="Calibri" w:cs="Calibri"/>
          <w:noProof/>
          <w:sz w:val="22"/>
          <w:szCs w:val="22"/>
        </w:rPr>
        <w:t xml:space="preserve">Information, and all notes or other material derived from, or containing any, </w:t>
      </w:r>
      <w:r w:rsidR="00455547">
        <w:rPr>
          <w:rFonts w:ascii="Calibri" w:hAnsi="Calibri" w:cs="Calibri"/>
          <w:sz w:val="22"/>
          <w:szCs w:val="22"/>
        </w:rPr>
        <w:t xml:space="preserve">Confidential </w:t>
      </w:r>
      <w:r>
        <w:rPr>
          <w:rFonts w:ascii="Calibri" w:hAnsi="Calibri" w:cs="Calibri"/>
          <w:noProof/>
          <w:sz w:val="22"/>
          <w:szCs w:val="22"/>
        </w:rPr>
        <w:t xml:space="preserve">Information.  Recipient will, and will cause its Representatives to destroy the </w:t>
      </w:r>
      <w:r w:rsidR="00455547">
        <w:rPr>
          <w:rFonts w:ascii="Calibri" w:hAnsi="Calibri" w:cs="Calibri"/>
          <w:sz w:val="22"/>
          <w:szCs w:val="22"/>
        </w:rPr>
        <w:t xml:space="preserve">Confidential </w:t>
      </w:r>
      <w:r>
        <w:rPr>
          <w:rFonts w:ascii="Calibri" w:hAnsi="Calibri" w:cs="Calibri"/>
          <w:noProof/>
          <w:sz w:val="22"/>
          <w:szCs w:val="22"/>
        </w:rPr>
        <w:t xml:space="preserve">Information, and all notes or other material derived from or containing any </w:t>
      </w:r>
      <w:r w:rsidR="00455547">
        <w:rPr>
          <w:rFonts w:ascii="Calibri" w:hAnsi="Calibri" w:cs="Calibri"/>
          <w:sz w:val="22"/>
          <w:szCs w:val="22"/>
        </w:rPr>
        <w:t xml:space="preserve">Confidential </w:t>
      </w:r>
      <w:r>
        <w:rPr>
          <w:rFonts w:ascii="Calibri" w:hAnsi="Calibri" w:cs="Calibri"/>
          <w:noProof/>
          <w:sz w:val="22"/>
          <w:szCs w:val="22"/>
        </w:rPr>
        <w:t xml:space="preserve">Information </w:t>
      </w:r>
      <w:r w:rsidR="006572D7">
        <w:rPr>
          <w:rFonts w:ascii="Calibri" w:hAnsi="Calibri" w:cs="Calibri"/>
          <w:noProof/>
          <w:sz w:val="22"/>
          <w:szCs w:val="22"/>
        </w:rPr>
        <w:t xml:space="preserve">upon </w:t>
      </w:r>
      <w:r>
        <w:rPr>
          <w:rFonts w:ascii="Calibri" w:hAnsi="Calibri" w:cs="Calibri"/>
          <w:noProof/>
          <w:sz w:val="22"/>
          <w:szCs w:val="22"/>
        </w:rPr>
        <w:t xml:space="preserve">consummation of one or more transactions effecting the Transaction.  Promptly thereafter, upon written request from either Company, its successor if applicable, or </w:t>
      </w:r>
      <w:r w:rsidR="009456A8">
        <w:rPr>
          <w:rFonts w:ascii="Calibri" w:hAnsi="Calibri" w:cs="Calibri"/>
          <w:noProof/>
          <w:sz w:val="22"/>
          <w:szCs w:val="22"/>
        </w:rPr>
        <w:t>Ravinia</w:t>
      </w:r>
      <w:r>
        <w:rPr>
          <w:rFonts w:ascii="Calibri" w:hAnsi="Calibri" w:cs="Calibri"/>
          <w:noProof/>
          <w:sz w:val="22"/>
          <w:szCs w:val="22"/>
        </w:rPr>
        <w:t xml:space="preserve">, Recipient shall, and shall cause its Representatives to, confirm in writing </w:t>
      </w:r>
      <w:r w:rsidR="006572D7">
        <w:rPr>
          <w:rFonts w:ascii="Calibri" w:hAnsi="Calibri" w:cs="Calibri"/>
          <w:noProof/>
          <w:sz w:val="22"/>
          <w:szCs w:val="22"/>
        </w:rPr>
        <w:t xml:space="preserve">(e-mail shall be sufficient) </w:t>
      </w:r>
      <w:r>
        <w:rPr>
          <w:rFonts w:ascii="Calibri" w:hAnsi="Calibri" w:cs="Calibri"/>
          <w:noProof/>
          <w:sz w:val="22"/>
          <w:szCs w:val="22"/>
        </w:rPr>
        <w:t xml:space="preserve">to Company, its successor if applicable, and </w:t>
      </w:r>
      <w:r w:rsidR="009456A8">
        <w:rPr>
          <w:rFonts w:ascii="Calibri" w:hAnsi="Calibri" w:cs="Calibri"/>
          <w:noProof/>
          <w:sz w:val="22"/>
          <w:szCs w:val="22"/>
        </w:rPr>
        <w:t>Ravinia</w:t>
      </w:r>
      <w:r>
        <w:rPr>
          <w:rFonts w:ascii="Calibri" w:hAnsi="Calibri" w:cs="Calibri"/>
          <w:noProof/>
          <w:sz w:val="22"/>
          <w:szCs w:val="22"/>
        </w:rPr>
        <w:t xml:space="preserve"> that all such </w:t>
      </w:r>
      <w:r w:rsidR="00455547">
        <w:rPr>
          <w:rFonts w:ascii="Calibri" w:hAnsi="Calibri" w:cs="Calibri"/>
          <w:sz w:val="22"/>
          <w:szCs w:val="22"/>
        </w:rPr>
        <w:t xml:space="preserve">Confidential </w:t>
      </w:r>
      <w:r>
        <w:rPr>
          <w:rFonts w:ascii="Calibri" w:hAnsi="Calibri" w:cs="Calibri"/>
          <w:noProof/>
          <w:sz w:val="22"/>
          <w:szCs w:val="22"/>
        </w:rPr>
        <w:t xml:space="preserve">Information and other material has been destroyed in compliance with this Agreement.  </w:t>
      </w:r>
      <w:r>
        <w:rPr>
          <w:rFonts w:ascii="Calibri" w:hAnsi="Calibri" w:cs="Calibri"/>
          <w:sz w:val="22"/>
          <w:szCs w:val="22"/>
        </w:rPr>
        <w:t xml:space="preserve">Termination of this Agreement will not affect the confidentiality obligations imposed by this Agreement on Recipient and its Representatives, which </w:t>
      </w:r>
      <w:r>
        <w:rPr>
          <w:rFonts w:ascii="Calibri" w:hAnsi="Calibri" w:cs="Calibri"/>
          <w:noProof/>
          <w:sz w:val="22"/>
          <w:szCs w:val="22"/>
        </w:rPr>
        <w:t>obligations</w:t>
      </w:r>
      <w:r>
        <w:rPr>
          <w:rFonts w:ascii="Calibri" w:hAnsi="Calibri" w:cs="Calibri"/>
          <w:sz w:val="22"/>
          <w:szCs w:val="22"/>
        </w:rPr>
        <w:t xml:space="preserve"> shall continue in effect as provided in paragraph 15 of this Agreement.  </w:t>
      </w:r>
      <w:r>
        <w:rPr>
          <w:rFonts w:ascii="Calibri" w:hAnsi="Calibri" w:cs="Calibri"/>
          <w:noProof/>
          <w:sz w:val="22"/>
          <w:szCs w:val="22"/>
        </w:rPr>
        <w:t xml:space="preserve">Anything in this paragraph 8 to the contrary notwithstanding, Recipient and </w:t>
      </w:r>
      <w:r w:rsidR="006572D7">
        <w:rPr>
          <w:rFonts w:ascii="Calibri" w:hAnsi="Calibri" w:cs="Calibri"/>
          <w:noProof/>
          <w:sz w:val="22"/>
          <w:szCs w:val="22"/>
        </w:rPr>
        <w:t xml:space="preserve">its </w:t>
      </w:r>
      <w:r>
        <w:rPr>
          <w:rFonts w:ascii="Calibri" w:hAnsi="Calibri" w:cs="Calibri"/>
          <w:noProof/>
          <w:sz w:val="22"/>
          <w:szCs w:val="22"/>
        </w:rPr>
        <w:t xml:space="preserve">Representatives may retain </w:t>
      </w:r>
      <w:r w:rsidR="00455547">
        <w:rPr>
          <w:rFonts w:ascii="Calibri" w:hAnsi="Calibri" w:cs="Calibri"/>
          <w:sz w:val="22"/>
          <w:szCs w:val="22"/>
        </w:rPr>
        <w:t xml:space="preserve">Confidential </w:t>
      </w:r>
      <w:r>
        <w:rPr>
          <w:rFonts w:ascii="Calibri" w:hAnsi="Calibri" w:cs="Calibri"/>
          <w:noProof/>
          <w:sz w:val="22"/>
          <w:szCs w:val="22"/>
        </w:rPr>
        <w:t>Information</w:t>
      </w:r>
      <w:r w:rsidR="006572D7">
        <w:rPr>
          <w:rFonts w:ascii="Calibri" w:hAnsi="Calibri" w:cs="Calibri"/>
          <w:noProof/>
          <w:sz w:val="22"/>
          <w:szCs w:val="22"/>
        </w:rPr>
        <w:t xml:space="preserve"> </w:t>
      </w:r>
      <w:r w:rsidR="00DC3E3A">
        <w:rPr>
          <w:rFonts w:ascii="Calibri" w:hAnsi="Calibri" w:cs="Calibri"/>
          <w:noProof/>
          <w:sz w:val="22"/>
          <w:szCs w:val="22"/>
        </w:rPr>
        <w:t>(</w:t>
      </w:r>
      <w:r w:rsidR="006572D7">
        <w:rPr>
          <w:rFonts w:ascii="Calibri" w:hAnsi="Calibri" w:cs="Calibri"/>
          <w:noProof/>
          <w:sz w:val="22"/>
          <w:szCs w:val="22"/>
        </w:rPr>
        <w:t xml:space="preserve">a) </w:t>
      </w:r>
      <w:r>
        <w:rPr>
          <w:rFonts w:ascii="Calibri" w:hAnsi="Calibri" w:cs="Calibri"/>
          <w:noProof/>
          <w:sz w:val="22"/>
          <w:szCs w:val="22"/>
        </w:rPr>
        <w:t xml:space="preserve">on backup tapes or on media created through automated archival processes in the ordinary course of business of the Recipient and </w:t>
      </w:r>
      <w:r w:rsidR="006572D7">
        <w:rPr>
          <w:rFonts w:ascii="Calibri" w:hAnsi="Calibri" w:cs="Calibri"/>
          <w:noProof/>
          <w:sz w:val="22"/>
          <w:szCs w:val="22"/>
        </w:rPr>
        <w:t xml:space="preserve">its </w:t>
      </w:r>
      <w:r>
        <w:rPr>
          <w:rFonts w:ascii="Calibri" w:hAnsi="Calibri" w:cs="Calibri"/>
          <w:noProof/>
          <w:sz w:val="22"/>
          <w:szCs w:val="22"/>
        </w:rPr>
        <w:t>Representatives</w:t>
      </w:r>
      <w:r w:rsidR="006572D7">
        <w:rPr>
          <w:rFonts w:ascii="Calibri" w:hAnsi="Calibri" w:cs="Calibri"/>
          <w:noProof/>
          <w:sz w:val="22"/>
          <w:szCs w:val="22"/>
        </w:rPr>
        <w:t xml:space="preserve">, </w:t>
      </w:r>
      <w:r w:rsidR="00DC3E3A">
        <w:rPr>
          <w:rFonts w:ascii="Calibri" w:hAnsi="Calibri" w:cs="Calibri"/>
          <w:noProof/>
          <w:sz w:val="22"/>
          <w:szCs w:val="22"/>
        </w:rPr>
        <w:t>(</w:t>
      </w:r>
      <w:r w:rsidR="006572D7">
        <w:rPr>
          <w:rFonts w:ascii="Calibri" w:hAnsi="Calibri" w:cs="Calibri"/>
          <w:noProof/>
          <w:sz w:val="22"/>
          <w:szCs w:val="22"/>
        </w:rPr>
        <w:t>b)</w:t>
      </w:r>
      <w:r>
        <w:rPr>
          <w:rFonts w:ascii="Calibri" w:hAnsi="Calibri" w:cs="Calibri"/>
          <w:noProof/>
          <w:sz w:val="22"/>
          <w:szCs w:val="22"/>
        </w:rPr>
        <w:t xml:space="preserve"> to the extent necessary to comply with any applicable laws, regulations or established document retention policies</w:t>
      </w:r>
      <w:r w:rsidR="006572D7">
        <w:rPr>
          <w:rFonts w:ascii="Calibri" w:hAnsi="Calibri" w:cs="Calibri"/>
          <w:noProof/>
          <w:sz w:val="22"/>
          <w:szCs w:val="22"/>
        </w:rPr>
        <w:t>,</w:t>
      </w:r>
      <w:r>
        <w:rPr>
          <w:rFonts w:ascii="Calibri" w:hAnsi="Calibri" w:cs="Calibri"/>
          <w:noProof/>
          <w:sz w:val="22"/>
          <w:szCs w:val="22"/>
        </w:rPr>
        <w:t xml:space="preserve"> and </w:t>
      </w:r>
      <w:r w:rsidR="00DC3E3A">
        <w:rPr>
          <w:rFonts w:ascii="Calibri" w:hAnsi="Calibri" w:cs="Calibri"/>
          <w:noProof/>
          <w:sz w:val="22"/>
          <w:szCs w:val="22"/>
        </w:rPr>
        <w:t>(</w:t>
      </w:r>
      <w:r w:rsidR="006572D7">
        <w:rPr>
          <w:rFonts w:ascii="Calibri" w:hAnsi="Calibri" w:cs="Calibri"/>
          <w:noProof/>
          <w:sz w:val="22"/>
          <w:szCs w:val="22"/>
        </w:rPr>
        <w:t>c</w:t>
      </w:r>
      <w:r>
        <w:rPr>
          <w:rFonts w:ascii="Calibri" w:hAnsi="Calibri" w:cs="Calibri"/>
          <w:noProof/>
          <w:sz w:val="22"/>
          <w:szCs w:val="22"/>
        </w:rPr>
        <w:t xml:space="preserve">) as necessary to comply with standard electronic backup and archival procedures of the Recipient and the Representatives; </w:t>
      </w:r>
      <w:r w:rsidRPr="00DC3E3A">
        <w:rPr>
          <w:rFonts w:ascii="Calibri" w:hAnsi="Calibri" w:cs="Calibri"/>
          <w:noProof/>
          <w:sz w:val="22"/>
          <w:szCs w:val="22"/>
          <w:u w:val="single"/>
        </w:rPr>
        <w:t>provided</w:t>
      </w:r>
      <w:r w:rsidR="00DC3E3A">
        <w:rPr>
          <w:rFonts w:ascii="Calibri" w:hAnsi="Calibri" w:cs="Calibri"/>
          <w:noProof/>
          <w:sz w:val="22"/>
          <w:szCs w:val="22"/>
        </w:rPr>
        <w:t>,</w:t>
      </w:r>
      <w:r>
        <w:rPr>
          <w:rFonts w:ascii="Calibri" w:hAnsi="Calibri" w:cs="Calibri"/>
          <w:noProof/>
          <w:sz w:val="22"/>
          <w:szCs w:val="22"/>
        </w:rPr>
        <w:t xml:space="preserve"> </w:t>
      </w:r>
      <w:r w:rsidRPr="00DC3E3A">
        <w:rPr>
          <w:rFonts w:ascii="Calibri" w:hAnsi="Calibri" w:cs="Calibri"/>
          <w:noProof/>
          <w:sz w:val="22"/>
          <w:szCs w:val="22"/>
          <w:u w:val="single"/>
        </w:rPr>
        <w:t>however</w:t>
      </w:r>
      <w:r>
        <w:rPr>
          <w:rFonts w:ascii="Calibri" w:hAnsi="Calibri" w:cs="Calibri"/>
          <w:noProof/>
          <w:sz w:val="22"/>
          <w:szCs w:val="22"/>
        </w:rPr>
        <w:t xml:space="preserve">, that Recipient shall, and shall cause its Representatives to, maintain the confidentiality of all such retained </w:t>
      </w:r>
      <w:r w:rsidR="00455547">
        <w:rPr>
          <w:rFonts w:ascii="Calibri" w:hAnsi="Calibri" w:cs="Calibri"/>
          <w:sz w:val="22"/>
          <w:szCs w:val="22"/>
        </w:rPr>
        <w:t xml:space="preserve">Confidential </w:t>
      </w:r>
      <w:r>
        <w:rPr>
          <w:rFonts w:ascii="Calibri" w:hAnsi="Calibri" w:cs="Calibri"/>
          <w:noProof/>
          <w:sz w:val="22"/>
          <w:szCs w:val="22"/>
        </w:rPr>
        <w:t xml:space="preserve">Information for the term of this </w:t>
      </w:r>
      <w:r w:rsidR="00683957">
        <w:rPr>
          <w:rFonts w:ascii="Calibri" w:hAnsi="Calibri" w:cs="Calibri"/>
          <w:noProof/>
          <w:sz w:val="22"/>
          <w:szCs w:val="22"/>
        </w:rPr>
        <w:t>A</w:t>
      </w:r>
      <w:r>
        <w:rPr>
          <w:rFonts w:ascii="Calibri" w:hAnsi="Calibri" w:cs="Calibri"/>
          <w:noProof/>
          <w:sz w:val="22"/>
          <w:szCs w:val="22"/>
        </w:rPr>
        <w:t>greement.</w:t>
      </w:r>
      <w:r>
        <w:rPr>
          <w:rFonts w:ascii="Calibri" w:hAnsi="Calibri" w:cs="Calibri"/>
          <w:sz w:val="22"/>
          <w:szCs w:val="22"/>
        </w:rPr>
        <w:t xml:space="preserve"> </w:t>
      </w:r>
    </w:p>
    <w:p w14:paraId="28F07072" w14:textId="4DC442F1" w:rsidR="00193DFA" w:rsidRDefault="00F82D23">
      <w:pPr>
        <w:pStyle w:val="ListParagraph"/>
        <w:numPr>
          <w:ilvl w:val="0"/>
          <w:numId w:val="8"/>
        </w:numPr>
        <w:autoSpaceDE w:val="0"/>
        <w:autoSpaceDN w:val="0"/>
        <w:adjustRightInd w:val="0"/>
        <w:spacing w:before="60" w:after="100" w:line="280" w:lineRule="exact"/>
        <w:ind w:left="360"/>
        <w:contextualSpacing w:val="0"/>
        <w:jc w:val="both"/>
        <w:rPr>
          <w:rFonts w:ascii="Calibri" w:hAnsi="Calibri" w:cs="Calibri"/>
          <w:sz w:val="22"/>
          <w:szCs w:val="22"/>
        </w:rPr>
      </w:pPr>
      <w:r>
        <w:rPr>
          <w:rFonts w:ascii="Calibri" w:hAnsi="Calibri" w:cs="Calibri"/>
          <w:sz w:val="22"/>
          <w:szCs w:val="22"/>
        </w:rPr>
        <w:lastRenderedPageBreak/>
        <w:t xml:space="preserve">Recipient </w:t>
      </w:r>
      <w:r>
        <w:rPr>
          <w:rFonts w:ascii="Calibri" w:hAnsi="Calibri" w:cs="Calibri"/>
          <w:noProof/>
          <w:sz w:val="22"/>
          <w:szCs w:val="22"/>
        </w:rPr>
        <w:t>hereby</w:t>
      </w:r>
      <w:r>
        <w:rPr>
          <w:rFonts w:ascii="Calibri" w:hAnsi="Calibri" w:cs="Calibri"/>
          <w:sz w:val="22"/>
          <w:szCs w:val="22"/>
        </w:rPr>
        <w:t xml:space="preserve"> acknowledges that money damages </w:t>
      </w:r>
      <w:r w:rsidR="00FB789D">
        <w:rPr>
          <w:rFonts w:ascii="Calibri" w:hAnsi="Calibri" w:cs="Calibri"/>
          <w:sz w:val="22"/>
          <w:szCs w:val="22"/>
        </w:rPr>
        <w:t>may</w:t>
      </w:r>
      <w:r>
        <w:rPr>
          <w:rFonts w:ascii="Calibri" w:hAnsi="Calibri" w:cs="Calibri"/>
          <w:sz w:val="22"/>
          <w:szCs w:val="22"/>
        </w:rPr>
        <w:t xml:space="preserve"> not be a sufficient remedy for any breach by Recipient or its Representatives of this Agreement, and that Company is entitled to seek specific performance and injunctive or other equitable relief as a remedy for any such breach (without the obligation to post any bond or surety in connection </w:t>
      </w:r>
      <w:r>
        <w:rPr>
          <w:rFonts w:ascii="Calibri" w:hAnsi="Calibri" w:cs="Calibri"/>
          <w:noProof/>
          <w:sz w:val="22"/>
          <w:szCs w:val="22"/>
        </w:rPr>
        <w:t>therewith</w:t>
      </w:r>
      <w:r>
        <w:rPr>
          <w:rFonts w:ascii="Calibri" w:hAnsi="Calibri" w:cs="Calibri"/>
          <w:sz w:val="22"/>
          <w:szCs w:val="22"/>
        </w:rPr>
        <w:t xml:space="preserve">).  Such </w:t>
      </w:r>
      <w:r>
        <w:rPr>
          <w:rFonts w:ascii="Calibri" w:hAnsi="Calibri" w:cs="Calibri"/>
          <w:noProof/>
          <w:sz w:val="22"/>
          <w:szCs w:val="22"/>
        </w:rPr>
        <w:t>remedy</w:t>
      </w:r>
      <w:r>
        <w:rPr>
          <w:rFonts w:ascii="Calibri" w:hAnsi="Calibri" w:cs="Calibri"/>
          <w:sz w:val="22"/>
          <w:szCs w:val="22"/>
        </w:rPr>
        <w:t xml:space="preserve"> will not be the exclusive remedy for a </w:t>
      </w:r>
      <w:r>
        <w:rPr>
          <w:rFonts w:ascii="Calibri" w:hAnsi="Calibri" w:cs="Calibri"/>
          <w:noProof/>
          <w:sz w:val="22"/>
          <w:szCs w:val="22"/>
        </w:rPr>
        <w:t>breach</w:t>
      </w:r>
      <w:r>
        <w:rPr>
          <w:rFonts w:ascii="Calibri" w:hAnsi="Calibri" w:cs="Calibri"/>
          <w:sz w:val="22"/>
          <w:szCs w:val="22"/>
        </w:rPr>
        <w:t xml:space="preserve"> of this Agreement but will be in addition to all other </w:t>
      </w:r>
      <w:r>
        <w:rPr>
          <w:rFonts w:ascii="Calibri" w:hAnsi="Calibri" w:cs="Calibri"/>
          <w:noProof/>
          <w:sz w:val="22"/>
          <w:szCs w:val="22"/>
        </w:rPr>
        <w:t>remedies</w:t>
      </w:r>
      <w:r>
        <w:rPr>
          <w:rFonts w:ascii="Calibri" w:hAnsi="Calibri" w:cs="Calibri"/>
          <w:sz w:val="22"/>
          <w:szCs w:val="22"/>
        </w:rPr>
        <w:t xml:space="preserve"> available at law or equity to Company.  </w:t>
      </w:r>
    </w:p>
    <w:p w14:paraId="2B169CB5" w14:textId="335399E6" w:rsidR="00193DFA" w:rsidRDefault="00F82D23">
      <w:pPr>
        <w:pStyle w:val="ListParagraph"/>
        <w:numPr>
          <w:ilvl w:val="0"/>
          <w:numId w:val="8"/>
        </w:numPr>
        <w:autoSpaceDE w:val="0"/>
        <w:autoSpaceDN w:val="0"/>
        <w:adjustRightInd w:val="0"/>
        <w:spacing w:before="60" w:after="100" w:line="280" w:lineRule="exact"/>
        <w:ind w:left="360"/>
        <w:contextualSpacing w:val="0"/>
        <w:jc w:val="both"/>
        <w:rPr>
          <w:rFonts w:ascii="Calibri" w:hAnsi="Calibri" w:cs="Calibri"/>
          <w:sz w:val="22"/>
          <w:szCs w:val="22"/>
        </w:rPr>
      </w:pPr>
      <w:r>
        <w:rPr>
          <w:rFonts w:ascii="Calibri" w:hAnsi="Calibri" w:cs="Calibri"/>
          <w:noProof/>
          <w:sz w:val="22"/>
          <w:szCs w:val="22"/>
        </w:rPr>
        <w:t xml:space="preserve">If Recipient or any of its Representatives is requested or required by law, judicial or governmental order, or other legal process or pronouncement (including any discovery request) to disclose any </w:t>
      </w:r>
      <w:r w:rsidR="00455547">
        <w:rPr>
          <w:rFonts w:ascii="Calibri" w:hAnsi="Calibri" w:cs="Calibri"/>
          <w:sz w:val="22"/>
          <w:szCs w:val="22"/>
        </w:rPr>
        <w:t xml:space="preserve">Confidential </w:t>
      </w:r>
      <w:r>
        <w:rPr>
          <w:rFonts w:ascii="Calibri" w:hAnsi="Calibri" w:cs="Calibri"/>
          <w:noProof/>
          <w:sz w:val="22"/>
          <w:szCs w:val="22"/>
        </w:rPr>
        <w:t>Information, Recipient will give Company prompt written notice of such request or requirement (unless Recipient or its Representatives are otherwise legally prohibited from giving such notice) so that Company may seek at its own cost and expense an appropriate protective order or other remedy.</w:t>
      </w:r>
      <w:r>
        <w:rPr>
          <w:rFonts w:ascii="Calibri" w:hAnsi="Calibri" w:cs="Calibri"/>
          <w:sz w:val="22"/>
          <w:szCs w:val="22"/>
        </w:rPr>
        <w:t xml:space="preserve">  If either </w:t>
      </w:r>
      <w:r>
        <w:rPr>
          <w:rFonts w:ascii="Calibri" w:hAnsi="Calibri" w:cs="Calibri"/>
          <w:noProof/>
          <w:sz w:val="22"/>
          <w:szCs w:val="22"/>
        </w:rPr>
        <w:t>Recipient or its Representatives do not obtain such</w:t>
      </w:r>
      <w:r>
        <w:rPr>
          <w:rFonts w:ascii="Calibri" w:hAnsi="Calibri" w:cs="Calibri"/>
          <w:sz w:val="22"/>
          <w:szCs w:val="22"/>
        </w:rPr>
        <w:t xml:space="preserve"> a protective order or other </w:t>
      </w:r>
      <w:r>
        <w:rPr>
          <w:rFonts w:ascii="Calibri" w:hAnsi="Calibri" w:cs="Calibri"/>
          <w:noProof/>
          <w:sz w:val="22"/>
          <w:szCs w:val="22"/>
        </w:rPr>
        <w:t>remedy</w:t>
      </w:r>
      <w:r>
        <w:rPr>
          <w:rFonts w:ascii="Calibri" w:hAnsi="Calibri" w:cs="Calibri"/>
          <w:sz w:val="22"/>
          <w:szCs w:val="22"/>
        </w:rPr>
        <w:t xml:space="preserve">, Recipient will, and will cause its Representatives to, as applicable, furnish only that portion of the </w:t>
      </w:r>
      <w:r w:rsidR="00455547">
        <w:rPr>
          <w:rFonts w:ascii="Calibri" w:hAnsi="Calibri" w:cs="Calibri"/>
          <w:sz w:val="22"/>
          <w:szCs w:val="22"/>
        </w:rPr>
        <w:t xml:space="preserve">Confidential </w:t>
      </w:r>
      <w:r>
        <w:rPr>
          <w:rFonts w:ascii="Calibri" w:hAnsi="Calibri" w:cs="Calibri"/>
          <w:sz w:val="22"/>
          <w:szCs w:val="22"/>
        </w:rPr>
        <w:t xml:space="preserve">Information that, upon the advice </w:t>
      </w:r>
      <w:r>
        <w:rPr>
          <w:rFonts w:ascii="Calibri" w:hAnsi="Calibri" w:cs="Calibri"/>
          <w:noProof/>
          <w:sz w:val="22"/>
          <w:szCs w:val="22"/>
        </w:rPr>
        <w:t xml:space="preserve">of its legal counsel </w:t>
      </w:r>
      <w:r>
        <w:rPr>
          <w:rFonts w:ascii="Calibri" w:hAnsi="Calibri" w:cs="Calibri"/>
          <w:sz w:val="22"/>
          <w:szCs w:val="22"/>
        </w:rPr>
        <w:t xml:space="preserve">is legally required to be disclosed under applicable law.  </w:t>
      </w:r>
      <w:r>
        <w:rPr>
          <w:rFonts w:ascii="Calibri" w:hAnsi="Calibri" w:cs="Calibri"/>
          <w:noProof/>
          <w:sz w:val="22"/>
          <w:szCs w:val="22"/>
        </w:rPr>
        <w:t xml:space="preserve">Anything in this paragraph 10 to the contrary notwithstanding, without notice to Company or </w:t>
      </w:r>
      <w:r w:rsidR="009456A8">
        <w:rPr>
          <w:rFonts w:ascii="Calibri" w:hAnsi="Calibri" w:cs="Calibri"/>
          <w:noProof/>
          <w:sz w:val="22"/>
          <w:szCs w:val="22"/>
        </w:rPr>
        <w:t>Ravinia</w:t>
      </w:r>
      <w:r>
        <w:rPr>
          <w:rFonts w:ascii="Calibri" w:hAnsi="Calibri" w:cs="Calibri"/>
          <w:noProof/>
          <w:sz w:val="22"/>
          <w:szCs w:val="22"/>
        </w:rPr>
        <w:t xml:space="preserve">, neither Recipient nor its Representatives may disclose </w:t>
      </w:r>
      <w:r w:rsidR="00455547">
        <w:rPr>
          <w:rFonts w:ascii="Calibri" w:hAnsi="Calibri" w:cs="Calibri"/>
          <w:sz w:val="22"/>
          <w:szCs w:val="22"/>
        </w:rPr>
        <w:t xml:space="preserve">Confidential </w:t>
      </w:r>
      <w:r>
        <w:rPr>
          <w:rFonts w:ascii="Calibri" w:hAnsi="Calibri" w:cs="Calibri"/>
          <w:noProof/>
          <w:sz w:val="22"/>
          <w:szCs w:val="22"/>
        </w:rPr>
        <w:t xml:space="preserve">Information in connection with routine supervisory examinations by regulatory authorities with jurisdiction over Recipient or its Representatives and not directed at Company or a potential Transaction, and provided that Recipient shall, and shall cause its Representatives to, as applicable, inform any such regulatory authorities that the </w:t>
      </w:r>
      <w:r w:rsidR="00455547">
        <w:rPr>
          <w:rFonts w:ascii="Calibri" w:hAnsi="Calibri" w:cs="Calibri"/>
          <w:sz w:val="22"/>
          <w:szCs w:val="22"/>
        </w:rPr>
        <w:t xml:space="preserve">Confidential </w:t>
      </w:r>
      <w:r>
        <w:rPr>
          <w:rFonts w:ascii="Calibri" w:hAnsi="Calibri" w:cs="Calibri"/>
          <w:noProof/>
          <w:sz w:val="22"/>
          <w:szCs w:val="22"/>
        </w:rPr>
        <w:t xml:space="preserve">Information is confidential and seek assurances that such regulatory authorities keep the </w:t>
      </w:r>
      <w:r w:rsidR="00455547">
        <w:rPr>
          <w:rFonts w:ascii="Calibri" w:hAnsi="Calibri" w:cs="Calibri"/>
          <w:sz w:val="22"/>
          <w:szCs w:val="22"/>
        </w:rPr>
        <w:t xml:space="preserve">Confidential </w:t>
      </w:r>
      <w:r>
        <w:rPr>
          <w:rFonts w:ascii="Calibri" w:hAnsi="Calibri" w:cs="Calibri"/>
          <w:noProof/>
          <w:sz w:val="22"/>
          <w:szCs w:val="22"/>
        </w:rPr>
        <w:t>Information confidential.</w:t>
      </w:r>
    </w:p>
    <w:p w14:paraId="1D8696AF" w14:textId="51F79390" w:rsidR="00193DFA" w:rsidRDefault="00F82D23">
      <w:pPr>
        <w:pStyle w:val="ListParagraph"/>
        <w:numPr>
          <w:ilvl w:val="0"/>
          <w:numId w:val="8"/>
        </w:numPr>
        <w:autoSpaceDE w:val="0"/>
        <w:autoSpaceDN w:val="0"/>
        <w:adjustRightInd w:val="0"/>
        <w:spacing w:before="60" w:after="100" w:line="280" w:lineRule="exact"/>
        <w:ind w:left="360"/>
        <w:contextualSpacing w:val="0"/>
        <w:jc w:val="both"/>
        <w:rPr>
          <w:rFonts w:ascii="Calibri" w:hAnsi="Calibri" w:cs="Calibri"/>
          <w:sz w:val="22"/>
          <w:szCs w:val="22"/>
        </w:rPr>
      </w:pPr>
      <w:r>
        <w:rPr>
          <w:rFonts w:ascii="Calibri" w:hAnsi="Calibri" w:cs="Calibri"/>
          <w:sz w:val="22"/>
          <w:szCs w:val="22"/>
        </w:rPr>
        <w:t xml:space="preserve">Neither Company nor its affiliates, agents, representatives, advisors (including, without limitation, </w:t>
      </w:r>
      <w:r w:rsidR="009456A8">
        <w:rPr>
          <w:rFonts w:ascii="Calibri" w:hAnsi="Calibri" w:cs="Calibri"/>
          <w:sz w:val="22"/>
          <w:szCs w:val="22"/>
        </w:rPr>
        <w:t>Ravinia</w:t>
      </w:r>
      <w:r>
        <w:rPr>
          <w:rFonts w:ascii="Calibri" w:hAnsi="Calibri" w:cs="Calibri"/>
          <w:sz w:val="22"/>
          <w:szCs w:val="22"/>
        </w:rPr>
        <w:t>) or employees (a) makes any representation or warranty as to the accuracy or completeness of the</w:t>
      </w:r>
      <w:r w:rsidR="00455547">
        <w:rPr>
          <w:rFonts w:ascii="Calibri" w:hAnsi="Calibri" w:cs="Calibri"/>
          <w:sz w:val="22"/>
          <w:szCs w:val="22"/>
        </w:rPr>
        <w:t xml:space="preserve"> Confidential</w:t>
      </w:r>
      <w:r>
        <w:rPr>
          <w:rFonts w:ascii="Calibri" w:hAnsi="Calibri" w:cs="Calibri"/>
          <w:sz w:val="22"/>
          <w:szCs w:val="22"/>
        </w:rPr>
        <w:t xml:space="preserve"> Information, or (b) shall have any liability either to Recipient or its Representatives resulting from use of the </w:t>
      </w:r>
      <w:r w:rsidR="00455547">
        <w:rPr>
          <w:rFonts w:ascii="Calibri" w:hAnsi="Calibri" w:cs="Calibri"/>
          <w:sz w:val="22"/>
          <w:szCs w:val="22"/>
        </w:rPr>
        <w:t xml:space="preserve">Confidential </w:t>
      </w:r>
      <w:r>
        <w:rPr>
          <w:rFonts w:ascii="Calibri" w:hAnsi="Calibri" w:cs="Calibri"/>
          <w:sz w:val="22"/>
          <w:szCs w:val="22"/>
        </w:rPr>
        <w:t>Information by either Recipient or its Representatives.</w:t>
      </w:r>
    </w:p>
    <w:p w14:paraId="5DA31868" w14:textId="704EC6AB" w:rsidR="00AC357E" w:rsidRDefault="00F82D23">
      <w:pPr>
        <w:pStyle w:val="ListParagraph"/>
        <w:numPr>
          <w:ilvl w:val="0"/>
          <w:numId w:val="8"/>
        </w:numPr>
        <w:spacing w:before="60" w:after="100" w:line="280" w:lineRule="exact"/>
        <w:ind w:left="360"/>
        <w:contextualSpacing w:val="0"/>
        <w:jc w:val="both"/>
        <w:rPr>
          <w:rFonts w:ascii="Calibri" w:hAnsi="Calibri" w:cs="Calibri"/>
          <w:noProof/>
          <w:sz w:val="22"/>
          <w:szCs w:val="22"/>
        </w:rPr>
      </w:pPr>
      <w:r>
        <w:rPr>
          <w:rFonts w:ascii="Calibri" w:hAnsi="Calibri" w:cs="Calibri"/>
          <w:noProof/>
          <w:sz w:val="22"/>
          <w:szCs w:val="22"/>
        </w:rPr>
        <w:t xml:space="preserve">For a period of two (2) years following the </w:t>
      </w:r>
      <w:r w:rsidR="005E170D">
        <w:rPr>
          <w:rFonts w:ascii="Calibri" w:hAnsi="Calibri" w:cs="Calibri"/>
          <w:noProof/>
          <w:sz w:val="22"/>
          <w:szCs w:val="22"/>
        </w:rPr>
        <w:t>Effective Date</w:t>
      </w:r>
      <w:r>
        <w:rPr>
          <w:rFonts w:ascii="Calibri" w:hAnsi="Calibri" w:cs="Calibri"/>
          <w:noProof/>
          <w:sz w:val="22"/>
          <w:szCs w:val="22"/>
        </w:rPr>
        <w:t xml:space="preserve"> of this Agreement, unless Recipient consummates a Transaction, Recipient will not, and will cause its Representatives, acting on behalf of Recipient, to not, directly or indirectly, solicit for employment, hire or engage any officer, director or employee of Company; </w:t>
      </w:r>
      <w:r w:rsidRPr="00DC3E3A">
        <w:rPr>
          <w:rFonts w:ascii="Calibri" w:hAnsi="Calibri" w:cs="Calibri"/>
          <w:noProof/>
          <w:sz w:val="22"/>
          <w:szCs w:val="22"/>
          <w:u w:val="single"/>
        </w:rPr>
        <w:t>provided</w:t>
      </w:r>
      <w:r>
        <w:rPr>
          <w:rFonts w:ascii="Calibri" w:hAnsi="Calibri" w:cs="Calibri"/>
          <w:noProof/>
          <w:sz w:val="22"/>
          <w:szCs w:val="22"/>
        </w:rPr>
        <w:t xml:space="preserve">, </w:t>
      </w:r>
      <w:r w:rsidRPr="00DC3E3A">
        <w:rPr>
          <w:rFonts w:ascii="Calibri" w:hAnsi="Calibri" w:cs="Calibri"/>
          <w:noProof/>
          <w:sz w:val="22"/>
          <w:szCs w:val="22"/>
          <w:u w:val="single"/>
        </w:rPr>
        <w:t>however</w:t>
      </w:r>
      <w:r>
        <w:rPr>
          <w:rFonts w:ascii="Calibri" w:hAnsi="Calibri" w:cs="Calibri"/>
          <w:noProof/>
          <w:sz w:val="22"/>
          <w:szCs w:val="22"/>
        </w:rPr>
        <w:t>, Recipient will not be deemed to have breached this Agreement by (a) placing a public advertisement that is not directed at employees of Company and hiring any such employee who responds to that advertisement; (b) hiring an employee of Company whose employment was terminated without such employee</w:t>
      </w:r>
      <w:r w:rsidR="00AA0CBA">
        <w:rPr>
          <w:rFonts w:ascii="Calibri" w:hAnsi="Calibri" w:cs="Calibri"/>
          <w:noProof/>
          <w:sz w:val="22"/>
          <w:szCs w:val="22"/>
        </w:rPr>
        <w:t>’</w:t>
      </w:r>
      <w:r>
        <w:rPr>
          <w:rFonts w:ascii="Calibri" w:hAnsi="Calibri" w:cs="Calibri"/>
          <w:noProof/>
          <w:sz w:val="22"/>
          <w:szCs w:val="22"/>
        </w:rPr>
        <w:t xml:space="preserve">s breach of </w:t>
      </w:r>
      <w:r w:rsidR="00205A7B">
        <w:rPr>
          <w:rFonts w:ascii="Calibri" w:hAnsi="Calibri" w:cs="Calibri"/>
          <w:noProof/>
          <w:sz w:val="22"/>
          <w:szCs w:val="22"/>
        </w:rPr>
        <w:t>his or her</w:t>
      </w:r>
      <w:r>
        <w:rPr>
          <w:rFonts w:ascii="Calibri" w:hAnsi="Calibri" w:cs="Calibri"/>
          <w:noProof/>
          <w:sz w:val="22"/>
          <w:szCs w:val="22"/>
        </w:rPr>
        <w:t xml:space="preserve"> legal or contractual obligations to Company; </w:t>
      </w:r>
      <w:r w:rsidR="00205A7B">
        <w:rPr>
          <w:rFonts w:ascii="Calibri" w:hAnsi="Calibri" w:cs="Calibri"/>
          <w:noProof/>
          <w:sz w:val="22"/>
          <w:szCs w:val="22"/>
        </w:rPr>
        <w:t xml:space="preserve">and </w:t>
      </w:r>
      <w:r>
        <w:rPr>
          <w:rFonts w:ascii="Calibri" w:hAnsi="Calibri" w:cs="Calibri"/>
          <w:noProof/>
          <w:sz w:val="22"/>
          <w:szCs w:val="22"/>
        </w:rPr>
        <w:t xml:space="preserve">(c) hiring an employee of Company who approaches Recipient on </w:t>
      </w:r>
      <w:r w:rsidR="00205A7B">
        <w:rPr>
          <w:rFonts w:ascii="Calibri" w:hAnsi="Calibri" w:cs="Calibri"/>
          <w:noProof/>
          <w:sz w:val="22"/>
          <w:szCs w:val="22"/>
        </w:rPr>
        <w:t>his or her</w:t>
      </w:r>
      <w:r>
        <w:rPr>
          <w:rFonts w:ascii="Calibri" w:hAnsi="Calibri" w:cs="Calibri"/>
          <w:noProof/>
          <w:sz w:val="22"/>
          <w:szCs w:val="22"/>
        </w:rPr>
        <w:t xml:space="preserve"> own accord.  It is understood that </w:t>
      </w:r>
      <w:r w:rsidR="009456A8">
        <w:rPr>
          <w:rFonts w:ascii="Calibri" w:hAnsi="Calibri" w:cs="Calibri"/>
          <w:noProof/>
          <w:sz w:val="22"/>
          <w:szCs w:val="22"/>
        </w:rPr>
        <w:t>Ravinia</w:t>
      </w:r>
      <w:r>
        <w:rPr>
          <w:rFonts w:ascii="Calibri" w:hAnsi="Calibri" w:cs="Calibri"/>
          <w:noProof/>
          <w:sz w:val="22"/>
          <w:szCs w:val="22"/>
        </w:rPr>
        <w:t xml:space="preserve"> will arrange for appropriate contacts for due diligence purposes. </w:t>
      </w:r>
    </w:p>
    <w:p w14:paraId="4F4F83A0" w14:textId="528BF5BA" w:rsidR="00193DFA" w:rsidRDefault="00F82D23">
      <w:pPr>
        <w:pStyle w:val="ListParagraph"/>
        <w:numPr>
          <w:ilvl w:val="0"/>
          <w:numId w:val="8"/>
        </w:numPr>
        <w:spacing w:before="60" w:after="100" w:line="280" w:lineRule="exact"/>
        <w:ind w:left="360"/>
        <w:contextualSpacing w:val="0"/>
        <w:jc w:val="both"/>
        <w:rPr>
          <w:rFonts w:ascii="Calibri" w:hAnsi="Calibri" w:cs="Calibri"/>
          <w:noProof/>
          <w:sz w:val="22"/>
          <w:szCs w:val="22"/>
        </w:rPr>
      </w:pPr>
      <w:r>
        <w:rPr>
          <w:rFonts w:ascii="Calibri" w:hAnsi="Calibri" w:cs="Calibri"/>
          <w:noProof/>
          <w:sz w:val="22"/>
          <w:szCs w:val="22"/>
        </w:rPr>
        <w:t>A</w:t>
      </w:r>
      <w:r w:rsidR="00B16E45">
        <w:rPr>
          <w:rFonts w:ascii="Calibri" w:hAnsi="Calibri" w:cs="Calibri"/>
          <w:noProof/>
          <w:sz w:val="22"/>
          <w:szCs w:val="22"/>
        </w:rPr>
        <w:t xml:space="preserve">ll (i) communications regarding a Transaction (ii) requests for additional </w:t>
      </w:r>
      <w:r w:rsidR="00455547">
        <w:rPr>
          <w:rFonts w:ascii="Calibri" w:hAnsi="Calibri" w:cs="Calibri"/>
          <w:sz w:val="22"/>
          <w:szCs w:val="22"/>
        </w:rPr>
        <w:t xml:space="preserve">Confidential </w:t>
      </w:r>
      <w:r w:rsidR="00B16E45">
        <w:rPr>
          <w:rFonts w:ascii="Calibri" w:hAnsi="Calibri" w:cs="Calibri"/>
          <w:noProof/>
          <w:sz w:val="22"/>
          <w:szCs w:val="22"/>
        </w:rPr>
        <w:t xml:space="preserve">information; (iii) requests for facility tours or management meetings; and (iv) discussions or questions regarding procedures, will be submitted or directed only to </w:t>
      </w:r>
      <w:r w:rsidR="009456A8">
        <w:rPr>
          <w:rFonts w:ascii="Calibri" w:hAnsi="Calibri" w:cs="Calibri"/>
          <w:noProof/>
          <w:sz w:val="22"/>
          <w:szCs w:val="22"/>
        </w:rPr>
        <w:t>Ravinia</w:t>
      </w:r>
      <w:r w:rsidR="00B16E45">
        <w:rPr>
          <w:rFonts w:ascii="Calibri" w:hAnsi="Calibri" w:cs="Calibri"/>
          <w:noProof/>
          <w:sz w:val="22"/>
          <w:szCs w:val="22"/>
        </w:rPr>
        <w:t>.</w:t>
      </w:r>
    </w:p>
    <w:p w14:paraId="387978FA" w14:textId="3F7CF19F" w:rsidR="00193DFA" w:rsidRDefault="00F82D23">
      <w:pPr>
        <w:pStyle w:val="ListParagraph"/>
        <w:numPr>
          <w:ilvl w:val="0"/>
          <w:numId w:val="8"/>
        </w:numPr>
        <w:autoSpaceDE w:val="0"/>
        <w:autoSpaceDN w:val="0"/>
        <w:adjustRightInd w:val="0"/>
        <w:spacing w:before="60" w:after="100" w:line="280" w:lineRule="exact"/>
        <w:ind w:left="360"/>
        <w:contextualSpacing w:val="0"/>
        <w:jc w:val="both"/>
        <w:rPr>
          <w:rFonts w:ascii="Calibri" w:hAnsi="Calibri" w:cs="Calibri"/>
          <w:sz w:val="22"/>
          <w:szCs w:val="22"/>
        </w:rPr>
      </w:pPr>
      <w:r>
        <w:rPr>
          <w:rFonts w:ascii="Calibri" w:hAnsi="Calibri" w:cs="Calibri"/>
          <w:sz w:val="22"/>
          <w:szCs w:val="22"/>
        </w:rPr>
        <w:t>Neither this Agreement, nor Recipient</w:t>
      </w:r>
      <w:r w:rsidR="00AA0CBA">
        <w:rPr>
          <w:rFonts w:ascii="Calibri" w:hAnsi="Calibri" w:cs="Calibri"/>
          <w:sz w:val="22"/>
          <w:szCs w:val="22"/>
        </w:rPr>
        <w:t>’</w:t>
      </w:r>
      <w:r>
        <w:rPr>
          <w:rFonts w:ascii="Calibri" w:hAnsi="Calibri" w:cs="Calibri"/>
          <w:sz w:val="22"/>
          <w:szCs w:val="22"/>
        </w:rPr>
        <w:t xml:space="preserve">s receipt of </w:t>
      </w:r>
      <w:r w:rsidR="00455547">
        <w:rPr>
          <w:rFonts w:ascii="Calibri" w:hAnsi="Calibri" w:cs="Calibri"/>
          <w:sz w:val="22"/>
          <w:szCs w:val="22"/>
        </w:rPr>
        <w:t xml:space="preserve">Confidential </w:t>
      </w:r>
      <w:r>
        <w:rPr>
          <w:rFonts w:ascii="Calibri" w:hAnsi="Calibri" w:cs="Calibri"/>
          <w:sz w:val="22"/>
          <w:szCs w:val="22"/>
        </w:rPr>
        <w:t>Information, creates any obligation by Company to proceed with a Transaction.</w:t>
      </w:r>
    </w:p>
    <w:p w14:paraId="2722DF38" w14:textId="11C547F7" w:rsidR="00193DFA" w:rsidRDefault="00F82D23">
      <w:pPr>
        <w:pStyle w:val="ListParagraph"/>
        <w:numPr>
          <w:ilvl w:val="0"/>
          <w:numId w:val="8"/>
        </w:numPr>
        <w:autoSpaceDE w:val="0"/>
        <w:autoSpaceDN w:val="0"/>
        <w:adjustRightInd w:val="0"/>
        <w:spacing w:before="60" w:after="100" w:line="280" w:lineRule="exact"/>
        <w:ind w:left="360"/>
        <w:contextualSpacing w:val="0"/>
        <w:jc w:val="both"/>
        <w:rPr>
          <w:rFonts w:ascii="Calibri" w:hAnsi="Calibri" w:cs="Calibri"/>
          <w:sz w:val="22"/>
          <w:szCs w:val="22"/>
        </w:rPr>
      </w:pPr>
      <w:r>
        <w:rPr>
          <w:rFonts w:ascii="Calibri" w:hAnsi="Calibri" w:cs="Calibri"/>
          <w:noProof/>
          <w:sz w:val="22"/>
          <w:szCs w:val="22"/>
        </w:rPr>
        <w:t xml:space="preserve">No contract or agreement providing for any Transaction will be deemed to exist between Recipient and Company unless and until Recipient and Company execute and deliver to each other a final definitive agreement relating thereto (a </w:t>
      </w:r>
      <w:r w:rsidR="00AA0CBA">
        <w:rPr>
          <w:rFonts w:ascii="Calibri" w:hAnsi="Calibri" w:cs="Calibri"/>
          <w:noProof/>
          <w:sz w:val="22"/>
          <w:szCs w:val="22"/>
        </w:rPr>
        <w:t>“</w:t>
      </w:r>
      <w:r>
        <w:rPr>
          <w:rFonts w:ascii="Calibri" w:hAnsi="Calibri" w:cs="Calibri"/>
          <w:noProof/>
          <w:sz w:val="22"/>
          <w:szCs w:val="22"/>
          <w:u w:val="single"/>
        </w:rPr>
        <w:t>Transaction Agreement</w:t>
      </w:r>
      <w:r w:rsidR="00AA0CBA">
        <w:rPr>
          <w:rFonts w:ascii="Calibri" w:hAnsi="Calibri" w:cs="Calibri"/>
          <w:noProof/>
          <w:sz w:val="22"/>
          <w:szCs w:val="22"/>
        </w:rPr>
        <w:t>”</w:t>
      </w:r>
      <w:r>
        <w:rPr>
          <w:rFonts w:ascii="Calibri" w:hAnsi="Calibri" w:cs="Calibri"/>
          <w:noProof/>
          <w:sz w:val="22"/>
          <w:szCs w:val="22"/>
        </w:rPr>
        <w:t xml:space="preserve">).  For purposes of this paragraph, the term </w:t>
      </w:r>
      <w:r w:rsidR="00AA0CBA">
        <w:rPr>
          <w:rFonts w:ascii="Calibri" w:hAnsi="Calibri" w:cs="Calibri"/>
          <w:noProof/>
          <w:sz w:val="22"/>
          <w:szCs w:val="22"/>
        </w:rPr>
        <w:t>“</w:t>
      </w:r>
      <w:r w:rsidRPr="00B67EE0">
        <w:rPr>
          <w:rFonts w:ascii="Calibri" w:hAnsi="Calibri" w:cs="Calibri"/>
          <w:noProof/>
          <w:sz w:val="22"/>
          <w:szCs w:val="22"/>
          <w:u w:val="single"/>
        </w:rPr>
        <w:t>Transaction Agreement</w:t>
      </w:r>
      <w:r w:rsidR="00AA0CBA">
        <w:rPr>
          <w:rFonts w:ascii="Calibri" w:hAnsi="Calibri" w:cs="Calibri"/>
          <w:noProof/>
          <w:sz w:val="22"/>
          <w:szCs w:val="22"/>
        </w:rPr>
        <w:t>”</w:t>
      </w:r>
      <w:r>
        <w:rPr>
          <w:rFonts w:ascii="Calibri" w:hAnsi="Calibri" w:cs="Calibri"/>
          <w:noProof/>
          <w:sz w:val="22"/>
          <w:szCs w:val="22"/>
        </w:rPr>
        <w:t xml:space="preserve"> does not include an executed letter of intent </w:t>
      </w:r>
      <w:r w:rsidR="00597291">
        <w:rPr>
          <w:rFonts w:ascii="Calibri" w:hAnsi="Calibri" w:cs="Calibri"/>
          <w:noProof/>
          <w:sz w:val="22"/>
          <w:szCs w:val="22"/>
        </w:rPr>
        <w:t xml:space="preserve">(or financing proposal), </w:t>
      </w:r>
      <w:r>
        <w:rPr>
          <w:rFonts w:ascii="Calibri" w:hAnsi="Calibri" w:cs="Calibri"/>
          <w:noProof/>
          <w:sz w:val="22"/>
          <w:szCs w:val="22"/>
        </w:rPr>
        <w:t xml:space="preserve">or any </w:t>
      </w:r>
      <w:r>
        <w:rPr>
          <w:rFonts w:ascii="Calibri" w:hAnsi="Calibri" w:cs="Calibri"/>
          <w:noProof/>
          <w:sz w:val="22"/>
          <w:szCs w:val="22"/>
        </w:rPr>
        <w:lastRenderedPageBreak/>
        <w:t xml:space="preserve">other preliminary written agreement, nor does it include any written or oral acceptance of an offer or </w:t>
      </w:r>
      <w:r w:rsidR="00597291">
        <w:rPr>
          <w:rFonts w:ascii="Calibri" w:hAnsi="Calibri" w:cs="Calibri"/>
          <w:noProof/>
          <w:sz w:val="22"/>
          <w:szCs w:val="22"/>
        </w:rPr>
        <w:t>proposal</w:t>
      </w:r>
      <w:r>
        <w:rPr>
          <w:rFonts w:ascii="Calibri" w:hAnsi="Calibri" w:cs="Calibri"/>
          <w:noProof/>
          <w:sz w:val="22"/>
          <w:szCs w:val="22"/>
        </w:rPr>
        <w:t xml:space="preserve"> on </w:t>
      </w:r>
      <w:r w:rsidR="005716C2">
        <w:rPr>
          <w:rFonts w:ascii="Calibri" w:hAnsi="Calibri" w:cs="Calibri"/>
          <w:noProof/>
          <w:sz w:val="22"/>
          <w:szCs w:val="22"/>
        </w:rPr>
        <w:t>Ravinia</w:t>
      </w:r>
      <w:r w:rsidR="00AA0CBA">
        <w:rPr>
          <w:rFonts w:ascii="Calibri" w:hAnsi="Calibri" w:cs="Calibri"/>
          <w:noProof/>
          <w:sz w:val="22"/>
          <w:szCs w:val="22"/>
        </w:rPr>
        <w:t>’</w:t>
      </w:r>
      <w:r w:rsidR="005716C2">
        <w:rPr>
          <w:rFonts w:ascii="Calibri" w:hAnsi="Calibri" w:cs="Calibri"/>
          <w:noProof/>
          <w:sz w:val="22"/>
          <w:szCs w:val="22"/>
        </w:rPr>
        <w:t>s</w:t>
      </w:r>
      <w:r>
        <w:rPr>
          <w:rFonts w:ascii="Calibri" w:hAnsi="Calibri" w:cs="Calibri"/>
          <w:noProof/>
          <w:sz w:val="22"/>
          <w:szCs w:val="22"/>
        </w:rPr>
        <w:t xml:space="preserve"> part.  Recipient hereby waives any claims (including, without limitation, a claim for breach of contract) against Company and </w:t>
      </w:r>
      <w:r w:rsidR="009456A8">
        <w:rPr>
          <w:rFonts w:ascii="Calibri" w:hAnsi="Calibri" w:cs="Calibri"/>
          <w:noProof/>
          <w:sz w:val="22"/>
          <w:szCs w:val="22"/>
        </w:rPr>
        <w:t>Ravinia</w:t>
      </w:r>
      <w:r>
        <w:rPr>
          <w:rFonts w:ascii="Calibri" w:hAnsi="Calibri" w:cs="Calibri"/>
          <w:noProof/>
          <w:sz w:val="22"/>
          <w:szCs w:val="22"/>
        </w:rPr>
        <w:t xml:space="preserve"> in connection with any Transaction arising before Recipient and Company have executed and delivered to each other a Transaction Agreement.</w:t>
      </w:r>
      <w:r w:rsidR="00AA0CBA">
        <w:rPr>
          <w:rFonts w:ascii="Calibri" w:hAnsi="Calibri" w:cs="Calibri"/>
          <w:sz w:val="22"/>
          <w:szCs w:val="22"/>
        </w:rPr>
        <w:t xml:space="preserve">  </w:t>
      </w:r>
      <w:r>
        <w:rPr>
          <w:rFonts w:ascii="Calibri" w:hAnsi="Calibri" w:cs="Calibri"/>
          <w:sz w:val="22"/>
          <w:szCs w:val="22"/>
        </w:rPr>
        <w:t xml:space="preserve">Recipient also agrees that unless and until Recipient and Company have executed and delivered to each other a Transaction Agreement, neither Recipient nor Company will be under any legal obligation of any kind whatsoever regarding a Transaction </w:t>
      </w:r>
      <w:r>
        <w:rPr>
          <w:rFonts w:ascii="Calibri" w:hAnsi="Calibri" w:cs="Calibri"/>
          <w:noProof/>
          <w:sz w:val="22"/>
          <w:szCs w:val="22"/>
        </w:rPr>
        <w:t>by virtue of</w:t>
      </w:r>
      <w:r>
        <w:rPr>
          <w:rFonts w:ascii="Calibri" w:hAnsi="Calibri" w:cs="Calibri"/>
          <w:sz w:val="22"/>
          <w:szCs w:val="22"/>
        </w:rPr>
        <w:t xml:space="preserve"> this Agreement except for the matters specifically covered by this Agreement.</w:t>
      </w:r>
      <w:r w:rsidR="00AA0CBA">
        <w:rPr>
          <w:rFonts w:ascii="Calibri" w:hAnsi="Calibri" w:cs="Calibri"/>
          <w:sz w:val="22"/>
          <w:szCs w:val="22"/>
        </w:rPr>
        <w:t xml:space="preserve">  </w:t>
      </w:r>
      <w:r>
        <w:rPr>
          <w:rFonts w:ascii="Calibri" w:hAnsi="Calibri" w:cs="Calibri"/>
          <w:sz w:val="22"/>
          <w:szCs w:val="22"/>
        </w:rPr>
        <w:t>Recipient further acknowledges and agrees that Company reserves the right, in its sole discretion, to reject any proposals made by either or both Recipient or its Representatives regarding a Transaction, and to terminate discussions and negotiations with Recipient regarding a Transaction at any time and for any reason.</w:t>
      </w:r>
      <w:r w:rsidR="00AA0CBA">
        <w:rPr>
          <w:rFonts w:ascii="Calibri" w:hAnsi="Calibri" w:cs="Calibri"/>
          <w:sz w:val="22"/>
          <w:szCs w:val="22"/>
        </w:rPr>
        <w:t xml:space="preserve">  </w:t>
      </w:r>
      <w:r>
        <w:rPr>
          <w:rFonts w:ascii="Calibri" w:hAnsi="Calibri" w:cs="Calibri"/>
          <w:sz w:val="22"/>
          <w:szCs w:val="22"/>
        </w:rPr>
        <w:t xml:space="preserve">Recipient further understands that Company shall be free to establish and change any process or procedure </w:t>
      </w:r>
      <w:r>
        <w:rPr>
          <w:rFonts w:ascii="Calibri" w:hAnsi="Calibri" w:cs="Calibri"/>
          <w:noProof/>
          <w:sz w:val="22"/>
          <w:szCs w:val="22"/>
        </w:rPr>
        <w:t>concerning</w:t>
      </w:r>
      <w:r>
        <w:rPr>
          <w:rFonts w:ascii="Calibri" w:hAnsi="Calibri" w:cs="Calibri"/>
          <w:sz w:val="22"/>
          <w:szCs w:val="22"/>
        </w:rPr>
        <w:t xml:space="preserve"> a Transaction in its sole discretion including, without limitation, (i) negotiating with and entering into a </w:t>
      </w:r>
      <w:r w:rsidR="00B67EE0" w:rsidRPr="00B67EE0">
        <w:rPr>
          <w:rFonts w:ascii="Calibri" w:hAnsi="Calibri" w:cs="Calibri"/>
          <w:sz w:val="22"/>
          <w:szCs w:val="22"/>
        </w:rPr>
        <w:t>Transaction Agreement</w:t>
      </w:r>
      <w:r>
        <w:rPr>
          <w:rFonts w:ascii="Calibri" w:hAnsi="Calibri" w:cs="Calibri"/>
          <w:sz w:val="22"/>
          <w:szCs w:val="22"/>
        </w:rPr>
        <w:t xml:space="preserve"> with any other entity or (ii) postponing or abandoning its efforts to consummate a Transaction, in any case without prior notice either to Recipient or any other person.  </w:t>
      </w:r>
    </w:p>
    <w:p w14:paraId="4FE43DCE" w14:textId="0A1E6069" w:rsidR="00745210" w:rsidRPr="00745210" w:rsidRDefault="00F82D23" w:rsidP="00B67EE0">
      <w:pPr>
        <w:pStyle w:val="ListParagraph"/>
        <w:numPr>
          <w:ilvl w:val="0"/>
          <w:numId w:val="8"/>
        </w:numPr>
        <w:autoSpaceDE w:val="0"/>
        <w:autoSpaceDN w:val="0"/>
        <w:adjustRightInd w:val="0"/>
        <w:spacing w:before="60" w:after="100" w:line="280" w:lineRule="exact"/>
        <w:ind w:left="360"/>
        <w:contextualSpacing w:val="0"/>
        <w:jc w:val="both"/>
        <w:rPr>
          <w:rFonts w:ascii="Calibri" w:hAnsi="Calibri" w:cs="Calibri"/>
          <w:sz w:val="22"/>
          <w:szCs w:val="22"/>
        </w:rPr>
      </w:pPr>
      <w:r w:rsidRPr="00745210">
        <w:rPr>
          <w:rFonts w:ascii="Calibri" w:hAnsi="Calibri" w:cs="Calibri"/>
          <w:sz w:val="22"/>
          <w:szCs w:val="22"/>
        </w:rPr>
        <w:t>Recipient</w:t>
      </w:r>
      <w:r w:rsidR="00AA0CBA">
        <w:rPr>
          <w:rFonts w:ascii="Calibri" w:hAnsi="Calibri" w:cs="Calibri"/>
          <w:sz w:val="22"/>
          <w:szCs w:val="22"/>
        </w:rPr>
        <w:t>’</w:t>
      </w:r>
      <w:r w:rsidRPr="00745210">
        <w:rPr>
          <w:rFonts w:ascii="Calibri" w:hAnsi="Calibri" w:cs="Calibri"/>
          <w:sz w:val="22"/>
          <w:szCs w:val="22"/>
        </w:rPr>
        <w:t xml:space="preserve">s obligations prescribed in this Agreement shall terminate two (2) years after the </w:t>
      </w:r>
      <w:r w:rsidR="005E170D">
        <w:rPr>
          <w:rFonts w:ascii="Calibri" w:hAnsi="Calibri" w:cs="Calibri"/>
          <w:sz w:val="22"/>
          <w:szCs w:val="22"/>
        </w:rPr>
        <w:t>Effective D</w:t>
      </w:r>
      <w:r w:rsidRPr="00745210">
        <w:rPr>
          <w:rFonts w:ascii="Calibri" w:hAnsi="Calibri" w:cs="Calibri"/>
          <w:sz w:val="22"/>
          <w:szCs w:val="22"/>
        </w:rPr>
        <w:t>ate of this Agreement.</w:t>
      </w:r>
    </w:p>
    <w:p w14:paraId="7270E057" w14:textId="77777777" w:rsidR="00193DFA" w:rsidRDefault="00F82D23">
      <w:pPr>
        <w:pStyle w:val="ListParagraph"/>
        <w:numPr>
          <w:ilvl w:val="0"/>
          <w:numId w:val="8"/>
        </w:numPr>
        <w:autoSpaceDE w:val="0"/>
        <w:autoSpaceDN w:val="0"/>
        <w:adjustRightInd w:val="0"/>
        <w:spacing w:before="60" w:after="100" w:line="280" w:lineRule="exact"/>
        <w:ind w:left="360"/>
        <w:contextualSpacing w:val="0"/>
        <w:jc w:val="both"/>
        <w:rPr>
          <w:rFonts w:ascii="Calibri" w:hAnsi="Calibri" w:cs="Calibri"/>
          <w:sz w:val="22"/>
          <w:szCs w:val="22"/>
        </w:rPr>
      </w:pPr>
      <w:r>
        <w:rPr>
          <w:rFonts w:ascii="Calibri" w:hAnsi="Calibri" w:cs="Calibri"/>
          <w:sz w:val="22"/>
          <w:szCs w:val="22"/>
        </w:rPr>
        <w:t xml:space="preserve">Recipient and Company will each pay their </w:t>
      </w:r>
      <w:r>
        <w:rPr>
          <w:rFonts w:ascii="Calibri" w:hAnsi="Calibri" w:cs="Calibri"/>
          <w:noProof/>
          <w:sz w:val="22"/>
          <w:szCs w:val="22"/>
        </w:rPr>
        <w:t>own</w:t>
      </w:r>
      <w:r>
        <w:rPr>
          <w:rFonts w:ascii="Calibri" w:hAnsi="Calibri" w:cs="Calibri"/>
          <w:sz w:val="22"/>
          <w:szCs w:val="22"/>
        </w:rPr>
        <w:t xml:space="preserve"> expenses regarding this Agreement and consideration of a Transaction.</w:t>
      </w:r>
    </w:p>
    <w:p w14:paraId="6F5B556D" w14:textId="6E92A8F3" w:rsidR="00193DFA" w:rsidRDefault="00F82D23">
      <w:pPr>
        <w:pStyle w:val="ListParagraph"/>
        <w:numPr>
          <w:ilvl w:val="0"/>
          <w:numId w:val="8"/>
        </w:numPr>
        <w:autoSpaceDE w:val="0"/>
        <w:autoSpaceDN w:val="0"/>
        <w:adjustRightInd w:val="0"/>
        <w:spacing w:before="60" w:after="100" w:line="280" w:lineRule="exact"/>
        <w:ind w:left="360"/>
        <w:contextualSpacing w:val="0"/>
        <w:jc w:val="both"/>
        <w:rPr>
          <w:rFonts w:asciiTheme="minorHAnsi" w:hAnsiTheme="minorHAnsi" w:cstheme="minorHAnsi"/>
          <w:sz w:val="22"/>
          <w:szCs w:val="22"/>
        </w:rPr>
      </w:pPr>
      <w:r>
        <w:rPr>
          <w:rFonts w:asciiTheme="minorHAnsi" w:hAnsiTheme="minorHAnsi" w:cstheme="minorHAnsi"/>
          <w:sz w:val="22"/>
          <w:szCs w:val="22"/>
        </w:rPr>
        <w:t>This Agreement shall be governed by the internal laws of the State of Illinois, without regard to Illinois</w:t>
      </w:r>
      <w:r w:rsidR="00AA0CBA">
        <w:rPr>
          <w:rFonts w:asciiTheme="minorHAnsi" w:hAnsiTheme="minorHAnsi" w:cstheme="minorHAnsi"/>
          <w:sz w:val="22"/>
          <w:szCs w:val="22"/>
        </w:rPr>
        <w:t>’</w:t>
      </w:r>
      <w:r>
        <w:rPr>
          <w:rFonts w:asciiTheme="minorHAnsi" w:hAnsiTheme="minorHAnsi" w:cstheme="minorHAnsi"/>
          <w:sz w:val="22"/>
          <w:szCs w:val="22"/>
        </w:rPr>
        <w:t xml:space="preserve"> conflict of law rules, and may be modified or waived only by a separate agreement executed by the Company and Recipient expressly so modifying or waiving such Agreement.</w:t>
      </w:r>
      <w:r w:rsidR="00AA0CBA">
        <w:rPr>
          <w:rFonts w:asciiTheme="minorHAnsi" w:hAnsiTheme="minorHAnsi" w:cstheme="minorHAnsi"/>
          <w:sz w:val="22"/>
          <w:szCs w:val="22"/>
        </w:rPr>
        <w:t xml:space="preserve">  </w:t>
      </w:r>
      <w:r>
        <w:rPr>
          <w:rFonts w:asciiTheme="minorHAnsi" w:hAnsiTheme="minorHAnsi" w:cstheme="minorHAnsi"/>
          <w:sz w:val="22"/>
          <w:szCs w:val="22"/>
        </w:rPr>
        <w:t xml:space="preserve">In any dispute arising under or related to this Agreement, Recipient irrevocably and unconditionally consents to jurisdiction of the federal or state courts located in Cook County, Illinois and waives any defense of improper venue or forum </w:t>
      </w:r>
      <w:proofErr w:type="spellStart"/>
      <w:r>
        <w:rPr>
          <w:rFonts w:asciiTheme="minorHAnsi" w:hAnsiTheme="minorHAnsi" w:cstheme="minorHAnsi"/>
          <w:sz w:val="22"/>
          <w:szCs w:val="22"/>
        </w:rPr>
        <w:t>nonconveniens</w:t>
      </w:r>
      <w:proofErr w:type="spellEnd"/>
      <w:r>
        <w:rPr>
          <w:rFonts w:asciiTheme="minorHAnsi" w:hAnsiTheme="minorHAnsi" w:cstheme="minorHAnsi"/>
          <w:sz w:val="22"/>
          <w:szCs w:val="22"/>
        </w:rPr>
        <w:t>.</w:t>
      </w:r>
    </w:p>
    <w:p w14:paraId="1DE91F20" w14:textId="40DD0BC7" w:rsidR="00193DFA" w:rsidRDefault="00F82D23">
      <w:pPr>
        <w:pStyle w:val="ListParagraph"/>
        <w:numPr>
          <w:ilvl w:val="0"/>
          <w:numId w:val="8"/>
        </w:numPr>
        <w:autoSpaceDE w:val="0"/>
        <w:autoSpaceDN w:val="0"/>
        <w:adjustRightInd w:val="0"/>
        <w:spacing w:before="60" w:after="100" w:line="280" w:lineRule="exact"/>
        <w:ind w:left="360"/>
        <w:contextualSpacing w:val="0"/>
        <w:jc w:val="both"/>
        <w:rPr>
          <w:rFonts w:ascii="Calibri" w:hAnsi="Calibri" w:cs="Calibri"/>
          <w:sz w:val="22"/>
          <w:szCs w:val="22"/>
        </w:rPr>
      </w:pPr>
      <w:r>
        <w:rPr>
          <w:rFonts w:ascii="Calibri" w:hAnsi="Calibri" w:cs="Calibri"/>
          <w:sz w:val="22"/>
          <w:szCs w:val="22"/>
        </w:rPr>
        <w:t>Recipient may not assign its rights or delegate its duties under this Agreement without the Company</w:t>
      </w:r>
      <w:r w:rsidR="00AA0CBA">
        <w:rPr>
          <w:rFonts w:ascii="Calibri" w:hAnsi="Calibri" w:cs="Calibri"/>
          <w:sz w:val="22"/>
          <w:szCs w:val="22"/>
        </w:rPr>
        <w:t>’</w:t>
      </w:r>
      <w:r>
        <w:rPr>
          <w:rFonts w:ascii="Calibri" w:hAnsi="Calibri" w:cs="Calibri"/>
          <w:sz w:val="22"/>
          <w:szCs w:val="22"/>
        </w:rPr>
        <w:t>s written consent.</w:t>
      </w:r>
      <w:r w:rsidR="00AA0CBA">
        <w:rPr>
          <w:rFonts w:ascii="Calibri" w:hAnsi="Calibri" w:cs="Calibri"/>
          <w:sz w:val="22"/>
          <w:szCs w:val="22"/>
        </w:rPr>
        <w:t xml:space="preserve">  </w:t>
      </w:r>
      <w:r>
        <w:rPr>
          <w:rFonts w:ascii="Calibri" w:hAnsi="Calibri" w:cs="Calibri"/>
          <w:sz w:val="22"/>
          <w:szCs w:val="22"/>
        </w:rPr>
        <w:t xml:space="preserve">The Company shall have the right to assign this Agreement to a successful </w:t>
      </w:r>
      <w:r>
        <w:rPr>
          <w:rFonts w:ascii="Calibri" w:hAnsi="Calibri" w:cs="Calibri"/>
          <w:noProof/>
          <w:sz w:val="22"/>
          <w:szCs w:val="22"/>
        </w:rPr>
        <w:t>purchaser</w:t>
      </w:r>
      <w:r>
        <w:rPr>
          <w:rFonts w:ascii="Calibri" w:hAnsi="Calibri" w:cs="Calibri"/>
          <w:sz w:val="22"/>
          <w:szCs w:val="22"/>
        </w:rPr>
        <w:t xml:space="preserve"> of its assets</w:t>
      </w:r>
      <w:r w:rsidR="00597291">
        <w:rPr>
          <w:rFonts w:ascii="Calibri" w:hAnsi="Calibri" w:cs="Calibri"/>
          <w:sz w:val="22"/>
          <w:szCs w:val="22"/>
        </w:rPr>
        <w:t xml:space="preserve"> in the event of a sale</w:t>
      </w:r>
      <w:r>
        <w:rPr>
          <w:rFonts w:ascii="Calibri" w:hAnsi="Calibri" w:cs="Calibri"/>
          <w:sz w:val="22"/>
          <w:szCs w:val="22"/>
        </w:rPr>
        <w:t>.</w:t>
      </w:r>
    </w:p>
    <w:p w14:paraId="135BD117" w14:textId="5244190D" w:rsidR="00193DFA" w:rsidRDefault="00F82D23">
      <w:pPr>
        <w:pStyle w:val="ListParagraph"/>
        <w:numPr>
          <w:ilvl w:val="0"/>
          <w:numId w:val="8"/>
        </w:numPr>
        <w:autoSpaceDE w:val="0"/>
        <w:autoSpaceDN w:val="0"/>
        <w:adjustRightInd w:val="0"/>
        <w:spacing w:before="60" w:after="100" w:line="280" w:lineRule="exact"/>
        <w:ind w:left="360"/>
        <w:contextualSpacing w:val="0"/>
        <w:jc w:val="both"/>
        <w:rPr>
          <w:rFonts w:ascii="Calibri" w:hAnsi="Calibri" w:cs="Calibri"/>
          <w:sz w:val="22"/>
          <w:szCs w:val="22"/>
        </w:rPr>
      </w:pPr>
      <w:r>
        <w:rPr>
          <w:rFonts w:ascii="Calibri" w:hAnsi="Calibri" w:cs="Calibri"/>
          <w:sz w:val="22"/>
          <w:szCs w:val="22"/>
        </w:rPr>
        <w:t xml:space="preserve">The Company is a third-party beneficiary of this Agreement and will have the right to take independent action (with or without the participation of </w:t>
      </w:r>
      <w:r w:rsidR="009456A8">
        <w:rPr>
          <w:rFonts w:ascii="Calibri" w:hAnsi="Calibri" w:cs="Calibri"/>
          <w:sz w:val="22"/>
          <w:szCs w:val="22"/>
        </w:rPr>
        <w:t>Ravinia</w:t>
      </w:r>
      <w:r>
        <w:rPr>
          <w:rFonts w:ascii="Calibri" w:hAnsi="Calibri" w:cs="Calibri"/>
          <w:sz w:val="22"/>
          <w:szCs w:val="22"/>
        </w:rPr>
        <w:t>) to enforce the rights and obligations created in this Agreement.</w:t>
      </w:r>
    </w:p>
    <w:p w14:paraId="44711741" w14:textId="77777777" w:rsidR="00193DFA" w:rsidRDefault="00F82D23">
      <w:pPr>
        <w:pStyle w:val="ListParagraph"/>
        <w:numPr>
          <w:ilvl w:val="0"/>
          <w:numId w:val="8"/>
        </w:numPr>
        <w:autoSpaceDE w:val="0"/>
        <w:autoSpaceDN w:val="0"/>
        <w:adjustRightInd w:val="0"/>
        <w:spacing w:before="60" w:after="100" w:line="280" w:lineRule="exact"/>
        <w:ind w:left="360"/>
        <w:contextualSpacing w:val="0"/>
        <w:jc w:val="both"/>
        <w:rPr>
          <w:rFonts w:ascii="Calibri" w:hAnsi="Calibri" w:cs="Calibri"/>
          <w:sz w:val="22"/>
          <w:szCs w:val="22"/>
        </w:rPr>
      </w:pPr>
      <w:r>
        <w:rPr>
          <w:rFonts w:ascii="Calibri" w:hAnsi="Calibri" w:cs="Calibri"/>
          <w:sz w:val="22"/>
          <w:szCs w:val="22"/>
        </w:rPr>
        <w:t>No failure or delay by Company in exercising any right, power, or privilege hereunder will operate as a waiver thereof, nor will any single or partial exercise thereof preclude any other or further exercise thereof or the exercise of any right, power, or privilege hereunder.</w:t>
      </w:r>
    </w:p>
    <w:p w14:paraId="4195DF6C" w14:textId="77777777" w:rsidR="00193DFA" w:rsidRDefault="00F82D23">
      <w:pPr>
        <w:pStyle w:val="ListParagraph"/>
        <w:numPr>
          <w:ilvl w:val="0"/>
          <w:numId w:val="8"/>
        </w:numPr>
        <w:autoSpaceDE w:val="0"/>
        <w:autoSpaceDN w:val="0"/>
        <w:adjustRightInd w:val="0"/>
        <w:spacing w:before="60" w:after="100" w:line="280" w:lineRule="exact"/>
        <w:ind w:left="360"/>
        <w:contextualSpacing w:val="0"/>
        <w:jc w:val="both"/>
        <w:rPr>
          <w:rFonts w:ascii="Calibri" w:hAnsi="Calibri" w:cs="Calibri"/>
          <w:sz w:val="22"/>
          <w:szCs w:val="22"/>
        </w:rPr>
      </w:pPr>
      <w:r>
        <w:rPr>
          <w:rFonts w:ascii="Calibri" w:hAnsi="Calibri" w:cs="Calibri"/>
          <w:sz w:val="22"/>
          <w:szCs w:val="22"/>
        </w:rPr>
        <w:t>The provisions of this Agreement are severable.  If any of the provisions hereof are held by a court of competent jurisdiction to be invalid, void, or otherwise unenforceable, the remaining provisions shall remain valid and enforceable.</w:t>
      </w:r>
    </w:p>
    <w:p w14:paraId="2DA8FEAA" w14:textId="0F5844C7" w:rsidR="00193DFA" w:rsidRDefault="00F82D23">
      <w:pPr>
        <w:pStyle w:val="ListParagraph"/>
        <w:numPr>
          <w:ilvl w:val="0"/>
          <w:numId w:val="8"/>
        </w:numPr>
        <w:spacing w:before="60" w:after="100" w:line="280" w:lineRule="exact"/>
        <w:ind w:left="360"/>
        <w:contextualSpacing w:val="0"/>
        <w:jc w:val="both"/>
        <w:rPr>
          <w:rFonts w:asciiTheme="minorHAnsi" w:hAnsiTheme="minorHAnsi" w:cstheme="minorHAnsi"/>
          <w:sz w:val="22"/>
          <w:szCs w:val="22"/>
        </w:rPr>
      </w:pPr>
      <w:r>
        <w:rPr>
          <w:rFonts w:asciiTheme="minorHAnsi" w:hAnsiTheme="minorHAnsi" w:cstheme="minorHAnsi"/>
          <w:sz w:val="22"/>
          <w:szCs w:val="22"/>
        </w:rPr>
        <w:t xml:space="preserve">This Agreement is for the benefit of </w:t>
      </w:r>
      <w:r w:rsidR="009456A8">
        <w:rPr>
          <w:rFonts w:asciiTheme="minorHAnsi" w:hAnsiTheme="minorHAnsi" w:cstheme="minorHAnsi"/>
          <w:sz w:val="22"/>
          <w:szCs w:val="22"/>
        </w:rPr>
        <w:t>Ravinia</w:t>
      </w:r>
      <w:r>
        <w:rPr>
          <w:rFonts w:asciiTheme="minorHAnsi" w:hAnsiTheme="minorHAnsi" w:cstheme="minorHAnsi"/>
          <w:sz w:val="22"/>
          <w:szCs w:val="22"/>
        </w:rPr>
        <w:t xml:space="preserve"> and </w:t>
      </w:r>
      <w:r w:rsidR="00597291">
        <w:rPr>
          <w:rFonts w:asciiTheme="minorHAnsi" w:hAnsiTheme="minorHAnsi" w:cstheme="minorHAnsi"/>
          <w:sz w:val="22"/>
          <w:szCs w:val="22"/>
        </w:rPr>
        <w:t xml:space="preserve">the </w:t>
      </w:r>
      <w:r>
        <w:rPr>
          <w:rFonts w:asciiTheme="minorHAnsi" w:hAnsiTheme="minorHAnsi" w:cstheme="minorHAnsi"/>
          <w:sz w:val="22"/>
          <w:szCs w:val="22"/>
        </w:rPr>
        <w:t>Company.</w:t>
      </w:r>
      <w:r w:rsidR="00AA0CBA">
        <w:rPr>
          <w:rFonts w:asciiTheme="minorHAnsi" w:hAnsiTheme="minorHAnsi" w:cstheme="minorHAnsi"/>
          <w:sz w:val="22"/>
          <w:szCs w:val="22"/>
        </w:rPr>
        <w:t xml:space="preserve">  </w:t>
      </w:r>
      <w:r>
        <w:rPr>
          <w:rFonts w:asciiTheme="minorHAnsi" w:hAnsiTheme="minorHAnsi" w:cstheme="minorHAnsi"/>
          <w:sz w:val="22"/>
          <w:szCs w:val="22"/>
        </w:rPr>
        <w:t>This Agreement shall bind and inure to the benefit of the Parties and Company and their respective successors and assigns.</w:t>
      </w:r>
      <w:r w:rsidR="00AA0CBA">
        <w:rPr>
          <w:rFonts w:asciiTheme="minorHAnsi" w:hAnsiTheme="minorHAnsi" w:cstheme="minorHAnsi"/>
          <w:sz w:val="22"/>
          <w:szCs w:val="22"/>
        </w:rPr>
        <w:t xml:space="preserve">  </w:t>
      </w:r>
      <w:r>
        <w:rPr>
          <w:rFonts w:asciiTheme="minorHAnsi" w:hAnsiTheme="minorHAnsi" w:cstheme="minorHAnsi"/>
          <w:sz w:val="22"/>
          <w:szCs w:val="22"/>
        </w:rPr>
        <w:t xml:space="preserve">Notwithstanding the foregoing, none of the restrictions contained in this Agreement shall apply to any investment or portfolio company related to Recipient who is not provided with </w:t>
      </w:r>
      <w:r w:rsidR="00455547">
        <w:rPr>
          <w:rFonts w:ascii="Calibri" w:hAnsi="Calibri" w:cs="Calibri"/>
          <w:sz w:val="22"/>
          <w:szCs w:val="22"/>
        </w:rPr>
        <w:t xml:space="preserve">Confidential </w:t>
      </w:r>
      <w:r>
        <w:rPr>
          <w:rFonts w:asciiTheme="minorHAnsi" w:hAnsiTheme="minorHAnsi" w:cstheme="minorHAnsi"/>
          <w:sz w:val="22"/>
          <w:szCs w:val="22"/>
        </w:rPr>
        <w:t>Information.  A signed copy of this Agreement delivered by email, or other means of electronic transmission shall be deemed to have the same legal effect as delivery of an original signed copy of this Agreement.</w:t>
      </w:r>
    </w:p>
    <w:p w14:paraId="473E7DB9" w14:textId="26AF884B" w:rsidR="00193DFA" w:rsidRDefault="00F82D23">
      <w:pPr>
        <w:pStyle w:val="ListParagraph"/>
        <w:numPr>
          <w:ilvl w:val="0"/>
          <w:numId w:val="8"/>
        </w:numPr>
        <w:autoSpaceDE w:val="0"/>
        <w:autoSpaceDN w:val="0"/>
        <w:adjustRightInd w:val="0"/>
        <w:spacing w:before="60" w:after="100" w:line="280" w:lineRule="exact"/>
        <w:ind w:left="360"/>
        <w:contextualSpacing w:val="0"/>
        <w:jc w:val="both"/>
        <w:rPr>
          <w:rFonts w:asciiTheme="minorHAnsi" w:hAnsiTheme="minorHAnsi" w:cstheme="minorHAnsi"/>
          <w:sz w:val="22"/>
          <w:szCs w:val="22"/>
        </w:rPr>
      </w:pPr>
      <w:r>
        <w:rPr>
          <w:rFonts w:asciiTheme="minorHAnsi" w:hAnsiTheme="minorHAnsi" w:cstheme="minorHAnsi"/>
          <w:sz w:val="22"/>
          <w:szCs w:val="22"/>
        </w:rPr>
        <w:lastRenderedPageBreak/>
        <w:t>This Agreement constitutes the complete agreement between Company and Recipient regarding the Agreement</w:t>
      </w:r>
      <w:r w:rsidR="00AA0CBA">
        <w:rPr>
          <w:rFonts w:asciiTheme="minorHAnsi" w:hAnsiTheme="minorHAnsi" w:cstheme="minorHAnsi"/>
          <w:sz w:val="22"/>
          <w:szCs w:val="22"/>
        </w:rPr>
        <w:t>’</w:t>
      </w:r>
      <w:r>
        <w:rPr>
          <w:rFonts w:asciiTheme="minorHAnsi" w:hAnsiTheme="minorHAnsi" w:cstheme="minorHAnsi"/>
          <w:sz w:val="22"/>
          <w:szCs w:val="22"/>
        </w:rPr>
        <w:t xml:space="preserve">s subject matter and supersedes all contemporaneous and prior agreements and understandings, both written and oral, between them relating to that subject matter.  Recipient represents that the person signing this Agreement on behalf of Recipient is fully authorized to do so and </w:t>
      </w:r>
      <w:r>
        <w:rPr>
          <w:rFonts w:asciiTheme="minorHAnsi" w:hAnsiTheme="minorHAnsi" w:cstheme="minorHAnsi"/>
          <w:noProof/>
          <w:sz w:val="22"/>
          <w:szCs w:val="22"/>
        </w:rPr>
        <w:t>to bind Recipient to the Agreement</w:t>
      </w:r>
      <w:r w:rsidR="00AA0CBA">
        <w:rPr>
          <w:rFonts w:asciiTheme="minorHAnsi" w:hAnsiTheme="minorHAnsi" w:cstheme="minorHAnsi"/>
          <w:noProof/>
          <w:sz w:val="22"/>
          <w:szCs w:val="22"/>
        </w:rPr>
        <w:t>’</w:t>
      </w:r>
      <w:r>
        <w:rPr>
          <w:rFonts w:asciiTheme="minorHAnsi" w:hAnsiTheme="minorHAnsi" w:cstheme="minorHAnsi"/>
          <w:noProof/>
          <w:sz w:val="22"/>
          <w:szCs w:val="22"/>
        </w:rPr>
        <w:t>s terms</w:t>
      </w:r>
      <w:r>
        <w:rPr>
          <w:rFonts w:asciiTheme="minorHAnsi" w:hAnsiTheme="minorHAnsi" w:cstheme="minorHAnsi"/>
          <w:sz w:val="22"/>
          <w:szCs w:val="22"/>
        </w:rPr>
        <w:t>.</w:t>
      </w:r>
    </w:p>
    <w:p w14:paraId="436A045D" w14:textId="77777777" w:rsidR="00193DFA" w:rsidRDefault="00193DFA">
      <w:pPr>
        <w:pStyle w:val="ListParagraph"/>
        <w:autoSpaceDE w:val="0"/>
        <w:autoSpaceDN w:val="0"/>
        <w:adjustRightInd w:val="0"/>
        <w:spacing w:before="60" w:after="100" w:line="280" w:lineRule="exact"/>
        <w:ind w:left="360"/>
        <w:contextualSpacing w:val="0"/>
        <w:jc w:val="both"/>
        <w:rPr>
          <w:rFonts w:asciiTheme="minorHAnsi" w:hAnsiTheme="minorHAnsi" w:cstheme="minorHAnsi"/>
          <w:sz w:val="22"/>
          <w:szCs w:val="22"/>
        </w:rPr>
      </w:pPr>
    </w:p>
    <w:p w14:paraId="55363BAD" w14:textId="50D82717" w:rsidR="00193DFA" w:rsidRPr="00940A0C" w:rsidRDefault="00F82D23" w:rsidP="00940A0C">
      <w:pPr>
        <w:autoSpaceDE w:val="0"/>
        <w:autoSpaceDN w:val="0"/>
        <w:adjustRightInd w:val="0"/>
        <w:spacing w:before="20" w:after="40" w:line="280" w:lineRule="exact"/>
        <w:ind w:left="1440"/>
        <w:jc w:val="both"/>
        <w:rPr>
          <w:rFonts w:ascii="Calibri" w:hAnsi="Calibri" w:cs="Calibri"/>
          <w:b/>
          <w:bCs/>
          <w:sz w:val="22"/>
          <w:szCs w:val="22"/>
          <w:u w:val="single"/>
        </w:rPr>
      </w:pPr>
      <w:r w:rsidRPr="00940A0C">
        <w:rPr>
          <w:rFonts w:ascii="Calibri" w:hAnsi="Calibri" w:cs="Calibri"/>
          <w:b/>
          <w:bCs/>
          <w:sz w:val="22"/>
          <w:szCs w:val="22"/>
          <w:u w:val="single"/>
        </w:rPr>
        <w:t>Recipient</w:t>
      </w:r>
      <w:r w:rsidR="00C74717">
        <w:rPr>
          <w:rFonts w:ascii="Calibri" w:hAnsi="Calibri" w:cs="Calibri"/>
          <w:b/>
          <w:bCs/>
          <w:sz w:val="22"/>
          <w:szCs w:val="22"/>
          <w:u w:val="single"/>
        </w:rPr>
        <w:t>,</w:t>
      </w:r>
    </w:p>
    <w:p w14:paraId="7162E3FE" w14:textId="77777777" w:rsidR="00AC357E" w:rsidRDefault="00AC357E" w:rsidP="00940A0C">
      <w:pPr>
        <w:autoSpaceDE w:val="0"/>
        <w:autoSpaceDN w:val="0"/>
        <w:adjustRightInd w:val="0"/>
        <w:spacing w:before="20" w:after="40" w:line="280" w:lineRule="exact"/>
        <w:ind w:left="2160"/>
        <w:jc w:val="both"/>
        <w:rPr>
          <w:rFonts w:ascii="Calibri" w:hAnsi="Calibri" w:cs="Calibri"/>
          <w:sz w:val="22"/>
          <w:szCs w:val="22"/>
        </w:rPr>
      </w:pPr>
    </w:p>
    <w:p w14:paraId="2D2D9116" w14:textId="15EA10F2" w:rsidR="000A2F66" w:rsidRDefault="00F82D23" w:rsidP="00643354">
      <w:pPr>
        <w:autoSpaceDE w:val="0"/>
        <w:autoSpaceDN w:val="0"/>
        <w:adjustRightInd w:val="0"/>
        <w:spacing w:before="120" w:after="40" w:line="280" w:lineRule="exact"/>
        <w:ind w:left="2880"/>
        <w:rPr>
          <w:rFonts w:ascii="Calibri" w:hAnsi="Calibri" w:cs="Calibri"/>
          <w:sz w:val="22"/>
          <w:szCs w:val="22"/>
        </w:rPr>
      </w:pPr>
      <w:r>
        <w:rPr>
          <w:rFonts w:ascii="Calibri" w:hAnsi="Calibri" w:cs="Calibri"/>
          <w:sz w:val="22"/>
          <w:szCs w:val="22"/>
        </w:rPr>
        <w:t>________________________________</w:t>
      </w:r>
      <w:r w:rsidR="00643354">
        <w:rPr>
          <w:rFonts w:ascii="Calibri" w:hAnsi="Calibri" w:cs="Calibri"/>
          <w:sz w:val="22"/>
          <w:szCs w:val="22"/>
        </w:rPr>
        <w:br/>
        <w:t>Company Name</w:t>
      </w:r>
    </w:p>
    <w:p w14:paraId="4F98D567" w14:textId="77777777" w:rsidR="00643354" w:rsidRDefault="00643354" w:rsidP="00643354">
      <w:pPr>
        <w:autoSpaceDE w:val="0"/>
        <w:autoSpaceDN w:val="0"/>
        <w:adjustRightInd w:val="0"/>
        <w:spacing w:before="120" w:after="40" w:line="280" w:lineRule="exact"/>
        <w:ind w:left="2880"/>
        <w:rPr>
          <w:rFonts w:ascii="Calibri" w:hAnsi="Calibri" w:cs="Calibri"/>
          <w:sz w:val="22"/>
          <w:szCs w:val="22"/>
        </w:rPr>
      </w:pPr>
    </w:p>
    <w:p w14:paraId="3242FAD7" w14:textId="5D5BFE09" w:rsidR="00940A0C" w:rsidRDefault="00F82D23" w:rsidP="000A2F66">
      <w:pPr>
        <w:autoSpaceDE w:val="0"/>
        <w:autoSpaceDN w:val="0"/>
        <w:adjustRightInd w:val="0"/>
        <w:spacing w:before="120" w:after="40" w:line="280" w:lineRule="exact"/>
        <w:ind w:left="2880"/>
        <w:rPr>
          <w:rFonts w:ascii="Calibri" w:hAnsi="Calibri" w:cs="Calibri"/>
          <w:sz w:val="22"/>
          <w:szCs w:val="22"/>
        </w:rPr>
      </w:pPr>
      <w:r>
        <w:rPr>
          <w:rFonts w:ascii="Calibri" w:hAnsi="Calibri" w:cs="Calibri"/>
          <w:sz w:val="22"/>
          <w:szCs w:val="22"/>
        </w:rPr>
        <w:t>By</w:t>
      </w:r>
      <w:r w:rsidR="00B16E45">
        <w:rPr>
          <w:rFonts w:ascii="Calibri" w:hAnsi="Calibri" w:cs="Calibri"/>
          <w:sz w:val="22"/>
          <w:szCs w:val="22"/>
        </w:rPr>
        <w:t>: _______________________________</w:t>
      </w:r>
      <w:r w:rsidR="00B16E45">
        <w:rPr>
          <w:rFonts w:ascii="Calibri" w:hAnsi="Calibri" w:cs="Calibri"/>
          <w:sz w:val="22"/>
          <w:szCs w:val="22"/>
        </w:rPr>
        <w:tab/>
      </w:r>
    </w:p>
    <w:p w14:paraId="7889EED3" w14:textId="77777777" w:rsidR="000A2F66" w:rsidRDefault="00F82D23" w:rsidP="000A2F66">
      <w:pPr>
        <w:autoSpaceDE w:val="0"/>
        <w:autoSpaceDN w:val="0"/>
        <w:adjustRightInd w:val="0"/>
        <w:spacing w:before="120" w:after="40" w:line="280" w:lineRule="exact"/>
        <w:ind w:left="2880"/>
        <w:rPr>
          <w:rFonts w:ascii="Calibri" w:hAnsi="Calibri" w:cs="Calibri"/>
          <w:sz w:val="22"/>
          <w:szCs w:val="22"/>
        </w:rPr>
      </w:pPr>
      <w:r>
        <w:rPr>
          <w:rFonts w:ascii="Calibri" w:hAnsi="Calibri" w:cs="Calibri"/>
          <w:sz w:val="22"/>
          <w:szCs w:val="22"/>
        </w:rPr>
        <w:t xml:space="preserve">Print </w:t>
      </w:r>
      <w:r w:rsidR="00B16E45">
        <w:rPr>
          <w:rFonts w:ascii="Calibri" w:hAnsi="Calibri" w:cs="Calibri"/>
          <w:sz w:val="22"/>
          <w:szCs w:val="22"/>
        </w:rPr>
        <w:t>Name: _____________________________</w:t>
      </w:r>
    </w:p>
    <w:p w14:paraId="4832F150" w14:textId="77777777" w:rsidR="000A2F66" w:rsidRDefault="00F82D23" w:rsidP="000A2F66">
      <w:pPr>
        <w:autoSpaceDE w:val="0"/>
        <w:autoSpaceDN w:val="0"/>
        <w:adjustRightInd w:val="0"/>
        <w:spacing w:before="120" w:after="40" w:line="280" w:lineRule="exact"/>
        <w:ind w:left="2880"/>
        <w:rPr>
          <w:rFonts w:ascii="Calibri" w:hAnsi="Calibri" w:cs="Calibri"/>
          <w:sz w:val="22"/>
          <w:szCs w:val="22"/>
        </w:rPr>
      </w:pPr>
      <w:r>
        <w:rPr>
          <w:rFonts w:ascii="Calibri" w:hAnsi="Calibri" w:cs="Calibri"/>
          <w:sz w:val="22"/>
          <w:szCs w:val="22"/>
        </w:rPr>
        <w:t>Its: ________________________________</w:t>
      </w:r>
      <w:r>
        <w:rPr>
          <w:rFonts w:ascii="Calibri" w:hAnsi="Calibri" w:cs="Calibri"/>
          <w:sz w:val="22"/>
          <w:szCs w:val="22"/>
        </w:rPr>
        <w:br/>
      </w:r>
      <w:r w:rsidR="00C74717">
        <w:rPr>
          <w:rFonts w:ascii="Calibri" w:hAnsi="Calibri" w:cs="Calibri"/>
          <w:sz w:val="22"/>
          <w:szCs w:val="22"/>
        </w:rPr>
        <w:t>with authority to bind the entity.</w:t>
      </w:r>
    </w:p>
    <w:p w14:paraId="64D00B87" w14:textId="19F78890" w:rsidR="00193DFA" w:rsidRDefault="00F82D23" w:rsidP="000A2F66">
      <w:pPr>
        <w:autoSpaceDE w:val="0"/>
        <w:autoSpaceDN w:val="0"/>
        <w:adjustRightInd w:val="0"/>
        <w:spacing w:before="120" w:after="40" w:line="280" w:lineRule="exact"/>
        <w:ind w:left="2880"/>
        <w:rPr>
          <w:rFonts w:ascii="Calibri" w:hAnsi="Calibri" w:cs="Calibri"/>
          <w:sz w:val="22"/>
          <w:szCs w:val="22"/>
        </w:rPr>
      </w:pPr>
      <w:r>
        <w:rPr>
          <w:rFonts w:ascii="Calibri" w:hAnsi="Calibri" w:cs="Calibri"/>
          <w:sz w:val="22"/>
          <w:szCs w:val="22"/>
        </w:rPr>
        <w:t xml:space="preserve">Date Signed: _____________________, </w:t>
      </w:r>
      <w:proofErr w:type="gramStart"/>
      <w:r>
        <w:rPr>
          <w:rFonts w:ascii="Calibri" w:hAnsi="Calibri" w:cs="Calibri"/>
          <w:sz w:val="22"/>
          <w:szCs w:val="22"/>
        </w:rPr>
        <w:t>202</w:t>
      </w:r>
      <w:r w:rsidR="006D7335">
        <w:rPr>
          <w:rFonts w:ascii="Calibri" w:hAnsi="Calibri" w:cs="Calibri"/>
          <w:sz w:val="22"/>
          <w:szCs w:val="22"/>
        </w:rPr>
        <w:t>3</w:t>
      </w:r>
      <w:proofErr w:type="gramEnd"/>
    </w:p>
    <w:p w14:paraId="022100CB" w14:textId="0026BA09" w:rsidR="00940A0C" w:rsidRDefault="00940A0C" w:rsidP="000A2F66">
      <w:pPr>
        <w:autoSpaceDE w:val="0"/>
        <w:autoSpaceDN w:val="0"/>
        <w:adjustRightInd w:val="0"/>
        <w:spacing w:before="120" w:after="40" w:line="280" w:lineRule="exact"/>
        <w:ind w:left="2880"/>
        <w:rPr>
          <w:rFonts w:ascii="Calibri" w:hAnsi="Calibri" w:cs="Calibri"/>
          <w:sz w:val="22"/>
          <w:szCs w:val="22"/>
        </w:rPr>
      </w:pPr>
    </w:p>
    <w:sectPr w:rsidR="00940A0C">
      <w:footerReference w:type="default" r:id="rId7"/>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3EA48" w14:textId="77777777" w:rsidR="009341DE" w:rsidRDefault="009341DE">
      <w:r>
        <w:separator/>
      </w:r>
    </w:p>
  </w:endnote>
  <w:endnote w:type="continuationSeparator" w:id="0">
    <w:p w14:paraId="6FC69D00" w14:textId="77777777" w:rsidR="009341DE" w:rsidRDefault="0093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2002" w14:textId="215D501E" w:rsidR="00193DFA" w:rsidRDefault="00F82D23" w:rsidP="004D42E6">
    <w:pPr>
      <w:pStyle w:val="Footer"/>
      <w:jc w:val="center"/>
    </w:pPr>
    <w:r>
      <w:t>-</w:t>
    </w:r>
    <w:sdt>
      <w:sdtPr>
        <w:id w:val="15223610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r w:rsidR="00AC357E">
          <w:rPr>
            <w:noProof/>
          </w:rPr>
          <w:t xml:space="preserve"> of 5</w:t>
        </w:r>
        <w:r>
          <w:rPr>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D597" w14:textId="77777777" w:rsidR="009341DE" w:rsidRDefault="009341DE">
      <w:r>
        <w:separator/>
      </w:r>
    </w:p>
  </w:footnote>
  <w:footnote w:type="continuationSeparator" w:id="0">
    <w:p w14:paraId="2C112946" w14:textId="77777777" w:rsidR="009341DE" w:rsidRDefault="00934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55980"/>
    <w:multiLevelType w:val="hybridMultilevel"/>
    <w:tmpl w:val="A9DAA3C0"/>
    <w:lvl w:ilvl="0" w:tplc="D84EA626">
      <w:start w:val="1"/>
      <w:numFmt w:val="lowerLetter"/>
      <w:lvlText w:val="%1."/>
      <w:lvlJc w:val="left"/>
      <w:pPr>
        <w:ind w:left="720" w:hanging="360"/>
      </w:pPr>
      <w:rPr>
        <w:rFonts w:hint="default"/>
      </w:rPr>
    </w:lvl>
    <w:lvl w:ilvl="1" w:tplc="970C3EA6" w:tentative="1">
      <w:start w:val="1"/>
      <w:numFmt w:val="lowerLetter"/>
      <w:lvlText w:val="%2."/>
      <w:lvlJc w:val="left"/>
      <w:pPr>
        <w:ind w:left="1440" w:hanging="360"/>
      </w:pPr>
    </w:lvl>
    <w:lvl w:ilvl="2" w:tplc="CE54EE06" w:tentative="1">
      <w:start w:val="1"/>
      <w:numFmt w:val="lowerRoman"/>
      <w:lvlText w:val="%3."/>
      <w:lvlJc w:val="right"/>
      <w:pPr>
        <w:ind w:left="2160" w:hanging="180"/>
      </w:pPr>
    </w:lvl>
    <w:lvl w:ilvl="3" w:tplc="1CDC9870" w:tentative="1">
      <w:start w:val="1"/>
      <w:numFmt w:val="decimal"/>
      <w:lvlText w:val="%4."/>
      <w:lvlJc w:val="left"/>
      <w:pPr>
        <w:ind w:left="2880" w:hanging="360"/>
      </w:pPr>
    </w:lvl>
    <w:lvl w:ilvl="4" w:tplc="9700487C" w:tentative="1">
      <w:start w:val="1"/>
      <w:numFmt w:val="lowerLetter"/>
      <w:lvlText w:val="%5."/>
      <w:lvlJc w:val="left"/>
      <w:pPr>
        <w:ind w:left="3600" w:hanging="360"/>
      </w:pPr>
    </w:lvl>
    <w:lvl w:ilvl="5" w:tplc="21EA8F4A" w:tentative="1">
      <w:start w:val="1"/>
      <w:numFmt w:val="lowerRoman"/>
      <w:lvlText w:val="%6."/>
      <w:lvlJc w:val="right"/>
      <w:pPr>
        <w:ind w:left="4320" w:hanging="180"/>
      </w:pPr>
    </w:lvl>
    <w:lvl w:ilvl="6" w:tplc="78A6EE78" w:tentative="1">
      <w:start w:val="1"/>
      <w:numFmt w:val="decimal"/>
      <w:lvlText w:val="%7."/>
      <w:lvlJc w:val="left"/>
      <w:pPr>
        <w:ind w:left="5040" w:hanging="360"/>
      </w:pPr>
    </w:lvl>
    <w:lvl w:ilvl="7" w:tplc="39A84B5C" w:tentative="1">
      <w:start w:val="1"/>
      <w:numFmt w:val="lowerLetter"/>
      <w:lvlText w:val="%8."/>
      <w:lvlJc w:val="left"/>
      <w:pPr>
        <w:ind w:left="5760" w:hanging="360"/>
      </w:pPr>
    </w:lvl>
    <w:lvl w:ilvl="8" w:tplc="7D162C9E" w:tentative="1">
      <w:start w:val="1"/>
      <w:numFmt w:val="lowerRoman"/>
      <w:lvlText w:val="%9."/>
      <w:lvlJc w:val="right"/>
      <w:pPr>
        <w:ind w:left="6480" w:hanging="180"/>
      </w:pPr>
    </w:lvl>
  </w:abstractNum>
  <w:abstractNum w:abstractNumId="1" w15:restartNumberingAfterBreak="0">
    <w:nsid w:val="1B2502C3"/>
    <w:multiLevelType w:val="hybridMultilevel"/>
    <w:tmpl w:val="2B3617A6"/>
    <w:lvl w:ilvl="0" w:tplc="65B8A582">
      <w:start w:val="1"/>
      <w:numFmt w:val="upperLetter"/>
      <w:lvlText w:val="%1."/>
      <w:lvlJc w:val="left"/>
      <w:pPr>
        <w:ind w:left="720" w:hanging="360"/>
      </w:pPr>
    </w:lvl>
    <w:lvl w:ilvl="1" w:tplc="1B2AA38E" w:tentative="1">
      <w:start w:val="1"/>
      <w:numFmt w:val="lowerLetter"/>
      <w:lvlText w:val="%2."/>
      <w:lvlJc w:val="left"/>
      <w:pPr>
        <w:ind w:left="1440" w:hanging="360"/>
      </w:pPr>
    </w:lvl>
    <w:lvl w:ilvl="2" w:tplc="1640EB7C" w:tentative="1">
      <w:start w:val="1"/>
      <w:numFmt w:val="lowerRoman"/>
      <w:lvlText w:val="%3."/>
      <w:lvlJc w:val="right"/>
      <w:pPr>
        <w:ind w:left="2160" w:hanging="180"/>
      </w:pPr>
    </w:lvl>
    <w:lvl w:ilvl="3" w:tplc="BCB4D56A" w:tentative="1">
      <w:start w:val="1"/>
      <w:numFmt w:val="decimal"/>
      <w:lvlText w:val="%4."/>
      <w:lvlJc w:val="left"/>
      <w:pPr>
        <w:ind w:left="2880" w:hanging="360"/>
      </w:pPr>
    </w:lvl>
    <w:lvl w:ilvl="4" w:tplc="F7BC6F70" w:tentative="1">
      <w:start w:val="1"/>
      <w:numFmt w:val="lowerLetter"/>
      <w:lvlText w:val="%5."/>
      <w:lvlJc w:val="left"/>
      <w:pPr>
        <w:ind w:left="3600" w:hanging="360"/>
      </w:pPr>
    </w:lvl>
    <w:lvl w:ilvl="5" w:tplc="BF04B734" w:tentative="1">
      <w:start w:val="1"/>
      <w:numFmt w:val="lowerRoman"/>
      <w:lvlText w:val="%6."/>
      <w:lvlJc w:val="right"/>
      <w:pPr>
        <w:ind w:left="4320" w:hanging="180"/>
      </w:pPr>
    </w:lvl>
    <w:lvl w:ilvl="6" w:tplc="DAFC85E6" w:tentative="1">
      <w:start w:val="1"/>
      <w:numFmt w:val="decimal"/>
      <w:lvlText w:val="%7."/>
      <w:lvlJc w:val="left"/>
      <w:pPr>
        <w:ind w:left="5040" w:hanging="360"/>
      </w:pPr>
    </w:lvl>
    <w:lvl w:ilvl="7" w:tplc="34C851E4" w:tentative="1">
      <w:start w:val="1"/>
      <w:numFmt w:val="lowerLetter"/>
      <w:lvlText w:val="%8."/>
      <w:lvlJc w:val="left"/>
      <w:pPr>
        <w:ind w:left="5760" w:hanging="360"/>
      </w:pPr>
    </w:lvl>
    <w:lvl w:ilvl="8" w:tplc="F40E6EDA" w:tentative="1">
      <w:start w:val="1"/>
      <w:numFmt w:val="lowerRoman"/>
      <w:lvlText w:val="%9."/>
      <w:lvlJc w:val="right"/>
      <w:pPr>
        <w:ind w:left="6480" w:hanging="180"/>
      </w:pPr>
    </w:lvl>
  </w:abstractNum>
  <w:abstractNum w:abstractNumId="2" w15:restartNumberingAfterBreak="0">
    <w:nsid w:val="1D9A580E"/>
    <w:multiLevelType w:val="hybridMultilevel"/>
    <w:tmpl w:val="7EAC2D7C"/>
    <w:lvl w:ilvl="0" w:tplc="BDD2C070">
      <w:start w:val="1"/>
      <w:numFmt w:val="lowerLetter"/>
      <w:lvlText w:val="%1."/>
      <w:lvlJc w:val="left"/>
      <w:pPr>
        <w:ind w:left="720" w:hanging="360"/>
      </w:pPr>
      <w:rPr>
        <w:rFonts w:hint="default"/>
      </w:rPr>
    </w:lvl>
    <w:lvl w:ilvl="1" w:tplc="445853A4" w:tentative="1">
      <w:start w:val="1"/>
      <w:numFmt w:val="lowerLetter"/>
      <w:lvlText w:val="%2."/>
      <w:lvlJc w:val="left"/>
      <w:pPr>
        <w:ind w:left="1440" w:hanging="360"/>
      </w:pPr>
    </w:lvl>
    <w:lvl w:ilvl="2" w:tplc="1180C2B2" w:tentative="1">
      <w:start w:val="1"/>
      <w:numFmt w:val="lowerRoman"/>
      <w:lvlText w:val="%3."/>
      <w:lvlJc w:val="right"/>
      <w:pPr>
        <w:ind w:left="2160" w:hanging="180"/>
      </w:pPr>
    </w:lvl>
    <w:lvl w:ilvl="3" w:tplc="C47C7238" w:tentative="1">
      <w:start w:val="1"/>
      <w:numFmt w:val="decimal"/>
      <w:lvlText w:val="%4."/>
      <w:lvlJc w:val="left"/>
      <w:pPr>
        <w:ind w:left="2880" w:hanging="360"/>
      </w:pPr>
    </w:lvl>
    <w:lvl w:ilvl="4" w:tplc="614E4706" w:tentative="1">
      <w:start w:val="1"/>
      <w:numFmt w:val="lowerLetter"/>
      <w:lvlText w:val="%5."/>
      <w:lvlJc w:val="left"/>
      <w:pPr>
        <w:ind w:left="3600" w:hanging="360"/>
      </w:pPr>
    </w:lvl>
    <w:lvl w:ilvl="5" w:tplc="2AF0C062" w:tentative="1">
      <w:start w:val="1"/>
      <w:numFmt w:val="lowerRoman"/>
      <w:lvlText w:val="%6."/>
      <w:lvlJc w:val="right"/>
      <w:pPr>
        <w:ind w:left="4320" w:hanging="180"/>
      </w:pPr>
    </w:lvl>
    <w:lvl w:ilvl="6" w:tplc="25C09532" w:tentative="1">
      <w:start w:val="1"/>
      <w:numFmt w:val="decimal"/>
      <w:lvlText w:val="%7."/>
      <w:lvlJc w:val="left"/>
      <w:pPr>
        <w:ind w:left="5040" w:hanging="360"/>
      </w:pPr>
    </w:lvl>
    <w:lvl w:ilvl="7" w:tplc="400EB90C" w:tentative="1">
      <w:start w:val="1"/>
      <w:numFmt w:val="lowerLetter"/>
      <w:lvlText w:val="%8."/>
      <w:lvlJc w:val="left"/>
      <w:pPr>
        <w:ind w:left="5760" w:hanging="360"/>
      </w:pPr>
    </w:lvl>
    <w:lvl w:ilvl="8" w:tplc="ADB0CABC" w:tentative="1">
      <w:start w:val="1"/>
      <w:numFmt w:val="lowerRoman"/>
      <w:lvlText w:val="%9."/>
      <w:lvlJc w:val="right"/>
      <w:pPr>
        <w:ind w:left="6480" w:hanging="180"/>
      </w:pPr>
    </w:lvl>
  </w:abstractNum>
  <w:abstractNum w:abstractNumId="3" w15:restartNumberingAfterBreak="0">
    <w:nsid w:val="23145D12"/>
    <w:multiLevelType w:val="hybridMultilevel"/>
    <w:tmpl w:val="337C7B6C"/>
    <w:lvl w:ilvl="0" w:tplc="543CECBE">
      <w:start w:val="1"/>
      <w:numFmt w:val="decimal"/>
      <w:lvlText w:val="%1."/>
      <w:lvlJc w:val="left"/>
      <w:pPr>
        <w:ind w:left="720" w:hanging="360"/>
      </w:pPr>
    </w:lvl>
    <w:lvl w:ilvl="1" w:tplc="EDD0DDAA" w:tentative="1">
      <w:start w:val="1"/>
      <w:numFmt w:val="lowerLetter"/>
      <w:lvlText w:val="%2."/>
      <w:lvlJc w:val="left"/>
      <w:pPr>
        <w:ind w:left="1440" w:hanging="360"/>
      </w:pPr>
    </w:lvl>
    <w:lvl w:ilvl="2" w:tplc="83CC92FE" w:tentative="1">
      <w:start w:val="1"/>
      <w:numFmt w:val="lowerRoman"/>
      <w:lvlText w:val="%3."/>
      <w:lvlJc w:val="right"/>
      <w:pPr>
        <w:ind w:left="2160" w:hanging="180"/>
      </w:pPr>
    </w:lvl>
    <w:lvl w:ilvl="3" w:tplc="91643F94" w:tentative="1">
      <w:start w:val="1"/>
      <w:numFmt w:val="decimal"/>
      <w:lvlText w:val="%4."/>
      <w:lvlJc w:val="left"/>
      <w:pPr>
        <w:ind w:left="2880" w:hanging="360"/>
      </w:pPr>
    </w:lvl>
    <w:lvl w:ilvl="4" w:tplc="61185494" w:tentative="1">
      <w:start w:val="1"/>
      <w:numFmt w:val="lowerLetter"/>
      <w:lvlText w:val="%5."/>
      <w:lvlJc w:val="left"/>
      <w:pPr>
        <w:ind w:left="3600" w:hanging="360"/>
      </w:pPr>
    </w:lvl>
    <w:lvl w:ilvl="5" w:tplc="42C2859C" w:tentative="1">
      <w:start w:val="1"/>
      <w:numFmt w:val="lowerRoman"/>
      <w:lvlText w:val="%6."/>
      <w:lvlJc w:val="right"/>
      <w:pPr>
        <w:ind w:left="4320" w:hanging="180"/>
      </w:pPr>
    </w:lvl>
    <w:lvl w:ilvl="6" w:tplc="3484362E" w:tentative="1">
      <w:start w:val="1"/>
      <w:numFmt w:val="decimal"/>
      <w:lvlText w:val="%7."/>
      <w:lvlJc w:val="left"/>
      <w:pPr>
        <w:ind w:left="5040" w:hanging="360"/>
      </w:pPr>
    </w:lvl>
    <w:lvl w:ilvl="7" w:tplc="108870DE" w:tentative="1">
      <w:start w:val="1"/>
      <w:numFmt w:val="lowerLetter"/>
      <w:lvlText w:val="%8."/>
      <w:lvlJc w:val="left"/>
      <w:pPr>
        <w:ind w:left="5760" w:hanging="360"/>
      </w:pPr>
    </w:lvl>
    <w:lvl w:ilvl="8" w:tplc="55169658" w:tentative="1">
      <w:start w:val="1"/>
      <w:numFmt w:val="lowerRoman"/>
      <w:lvlText w:val="%9."/>
      <w:lvlJc w:val="right"/>
      <w:pPr>
        <w:ind w:left="6480" w:hanging="180"/>
      </w:pPr>
    </w:lvl>
  </w:abstractNum>
  <w:abstractNum w:abstractNumId="4" w15:restartNumberingAfterBreak="0">
    <w:nsid w:val="4E305630"/>
    <w:multiLevelType w:val="hybridMultilevel"/>
    <w:tmpl w:val="8780C506"/>
    <w:lvl w:ilvl="0" w:tplc="C9789206">
      <w:start w:val="1"/>
      <w:numFmt w:val="decimal"/>
      <w:lvlText w:val="%1."/>
      <w:lvlJc w:val="left"/>
      <w:pPr>
        <w:tabs>
          <w:tab w:val="num" w:pos="360"/>
        </w:tabs>
        <w:ind w:left="360" w:hanging="360"/>
      </w:pPr>
      <w:rPr>
        <w:rFonts w:ascii="Times New Roman" w:hAnsi="Times New Roman" w:hint="default"/>
        <w:sz w:val="22"/>
      </w:rPr>
    </w:lvl>
    <w:lvl w:ilvl="1" w:tplc="98E88A86" w:tentative="1">
      <w:start w:val="1"/>
      <w:numFmt w:val="lowerLetter"/>
      <w:lvlText w:val="%2."/>
      <w:lvlJc w:val="left"/>
      <w:pPr>
        <w:tabs>
          <w:tab w:val="num" w:pos="1440"/>
        </w:tabs>
        <w:ind w:left="1440" w:hanging="360"/>
      </w:pPr>
    </w:lvl>
    <w:lvl w:ilvl="2" w:tplc="DC262E4E" w:tentative="1">
      <w:start w:val="1"/>
      <w:numFmt w:val="lowerRoman"/>
      <w:lvlText w:val="%3."/>
      <w:lvlJc w:val="right"/>
      <w:pPr>
        <w:tabs>
          <w:tab w:val="num" w:pos="2160"/>
        </w:tabs>
        <w:ind w:left="2160" w:hanging="180"/>
      </w:pPr>
    </w:lvl>
    <w:lvl w:ilvl="3" w:tplc="E0CA2E9E" w:tentative="1">
      <w:start w:val="1"/>
      <w:numFmt w:val="decimal"/>
      <w:lvlText w:val="%4."/>
      <w:lvlJc w:val="left"/>
      <w:pPr>
        <w:tabs>
          <w:tab w:val="num" w:pos="2880"/>
        </w:tabs>
        <w:ind w:left="2880" w:hanging="360"/>
      </w:pPr>
    </w:lvl>
    <w:lvl w:ilvl="4" w:tplc="E6F4AF40" w:tentative="1">
      <w:start w:val="1"/>
      <w:numFmt w:val="lowerLetter"/>
      <w:lvlText w:val="%5."/>
      <w:lvlJc w:val="left"/>
      <w:pPr>
        <w:tabs>
          <w:tab w:val="num" w:pos="3600"/>
        </w:tabs>
        <w:ind w:left="3600" w:hanging="360"/>
      </w:pPr>
    </w:lvl>
    <w:lvl w:ilvl="5" w:tplc="D7F69940" w:tentative="1">
      <w:start w:val="1"/>
      <w:numFmt w:val="lowerRoman"/>
      <w:lvlText w:val="%6."/>
      <w:lvlJc w:val="right"/>
      <w:pPr>
        <w:tabs>
          <w:tab w:val="num" w:pos="4320"/>
        </w:tabs>
        <w:ind w:left="4320" w:hanging="180"/>
      </w:pPr>
    </w:lvl>
    <w:lvl w:ilvl="6" w:tplc="C0201FB2" w:tentative="1">
      <w:start w:val="1"/>
      <w:numFmt w:val="decimal"/>
      <w:lvlText w:val="%7."/>
      <w:lvlJc w:val="left"/>
      <w:pPr>
        <w:tabs>
          <w:tab w:val="num" w:pos="5040"/>
        </w:tabs>
        <w:ind w:left="5040" w:hanging="360"/>
      </w:pPr>
    </w:lvl>
    <w:lvl w:ilvl="7" w:tplc="690EBD40" w:tentative="1">
      <w:start w:val="1"/>
      <w:numFmt w:val="lowerLetter"/>
      <w:lvlText w:val="%8."/>
      <w:lvlJc w:val="left"/>
      <w:pPr>
        <w:tabs>
          <w:tab w:val="num" w:pos="5760"/>
        </w:tabs>
        <w:ind w:left="5760" w:hanging="360"/>
      </w:pPr>
    </w:lvl>
    <w:lvl w:ilvl="8" w:tplc="D410E2C4" w:tentative="1">
      <w:start w:val="1"/>
      <w:numFmt w:val="lowerRoman"/>
      <w:lvlText w:val="%9."/>
      <w:lvlJc w:val="right"/>
      <w:pPr>
        <w:tabs>
          <w:tab w:val="num" w:pos="6480"/>
        </w:tabs>
        <w:ind w:left="6480" w:hanging="180"/>
      </w:pPr>
    </w:lvl>
  </w:abstractNum>
  <w:abstractNum w:abstractNumId="5" w15:restartNumberingAfterBreak="0">
    <w:nsid w:val="6D35671C"/>
    <w:multiLevelType w:val="hybridMultilevel"/>
    <w:tmpl w:val="DE70E98C"/>
    <w:lvl w:ilvl="0" w:tplc="4182723C">
      <w:start w:val="1"/>
      <w:numFmt w:val="decimal"/>
      <w:lvlText w:val="%1."/>
      <w:lvlJc w:val="left"/>
      <w:pPr>
        <w:ind w:left="720" w:hanging="360"/>
      </w:pPr>
    </w:lvl>
    <w:lvl w:ilvl="1" w:tplc="F8DE23E4" w:tentative="1">
      <w:start w:val="1"/>
      <w:numFmt w:val="lowerLetter"/>
      <w:lvlText w:val="%2."/>
      <w:lvlJc w:val="left"/>
      <w:pPr>
        <w:ind w:left="1440" w:hanging="360"/>
      </w:pPr>
    </w:lvl>
    <w:lvl w:ilvl="2" w:tplc="3D02F79E" w:tentative="1">
      <w:start w:val="1"/>
      <w:numFmt w:val="lowerRoman"/>
      <w:lvlText w:val="%3."/>
      <w:lvlJc w:val="right"/>
      <w:pPr>
        <w:ind w:left="2160" w:hanging="180"/>
      </w:pPr>
    </w:lvl>
    <w:lvl w:ilvl="3" w:tplc="1806174C" w:tentative="1">
      <w:start w:val="1"/>
      <w:numFmt w:val="decimal"/>
      <w:lvlText w:val="%4."/>
      <w:lvlJc w:val="left"/>
      <w:pPr>
        <w:ind w:left="2880" w:hanging="360"/>
      </w:pPr>
    </w:lvl>
    <w:lvl w:ilvl="4" w:tplc="07C67468" w:tentative="1">
      <w:start w:val="1"/>
      <w:numFmt w:val="lowerLetter"/>
      <w:lvlText w:val="%5."/>
      <w:lvlJc w:val="left"/>
      <w:pPr>
        <w:ind w:left="3600" w:hanging="360"/>
      </w:pPr>
    </w:lvl>
    <w:lvl w:ilvl="5" w:tplc="4798F284" w:tentative="1">
      <w:start w:val="1"/>
      <w:numFmt w:val="lowerRoman"/>
      <w:lvlText w:val="%6."/>
      <w:lvlJc w:val="right"/>
      <w:pPr>
        <w:ind w:left="4320" w:hanging="180"/>
      </w:pPr>
    </w:lvl>
    <w:lvl w:ilvl="6" w:tplc="714E60BA" w:tentative="1">
      <w:start w:val="1"/>
      <w:numFmt w:val="decimal"/>
      <w:lvlText w:val="%7."/>
      <w:lvlJc w:val="left"/>
      <w:pPr>
        <w:ind w:left="5040" w:hanging="360"/>
      </w:pPr>
    </w:lvl>
    <w:lvl w:ilvl="7" w:tplc="1B96977C" w:tentative="1">
      <w:start w:val="1"/>
      <w:numFmt w:val="lowerLetter"/>
      <w:lvlText w:val="%8."/>
      <w:lvlJc w:val="left"/>
      <w:pPr>
        <w:ind w:left="5760" w:hanging="360"/>
      </w:pPr>
    </w:lvl>
    <w:lvl w:ilvl="8" w:tplc="EEA6E3B8" w:tentative="1">
      <w:start w:val="1"/>
      <w:numFmt w:val="lowerRoman"/>
      <w:lvlText w:val="%9."/>
      <w:lvlJc w:val="right"/>
      <w:pPr>
        <w:ind w:left="6480" w:hanging="180"/>
      </w:pPr>
    </w:lvl>
  </w:abstractNum>
  <w:abstractNum w:abstractNumId="6" w15:restartNumberingAfterBreak="0">
    <w:nsid w:val="6DCB4D5D"/>
    <w:multiLevelType w:val="hybridMultilevel"/>
    <w:tmpl w:val="5F7A34F2"/>
    <w:lvl w:ilvl="0" w:tplc="2580F822">
      <w:start w:val="1"/>
      <w:numFmt w:val="decimal"/>
      <w:lvlText w:val="%1."/>
      <w:lvlJc w:val="left"/>
      <w:pPr>
        <w:ind w:left="720" w:hanging="360"/>
      </w:pPr>
    </w:lvl>
    <w:lvl w:ilvl="1" w:tplc="C51A12EA" w:tentative="1">
      <w:start w:val="1"/>
      <w:numFmt w:val="lowerLetter"/>
      <w:lvlText w:val="%2."/>
      <w:lvlJc w:val="left"/>
      <w:pPr>
        <w:ind w:left="1440" w:hanging="360"/>
      </w:pPr>
    </w:lvl>
    <w:lvl w:ilvl="2" w:tplc="E46C831C" w:tentative="1">
      <w:start w:val="1"/>
      <w:numFmt w:val="lowerRoman"/>
      <w:lvlText w:val="%3."/>
      <w:lvlJc w:val="right"/>
      <w:pPr>
        <w:ind w:left="2160" w:hanging="180"/>
      </w:pPr>
    </w:lvl>
    <w:lvl w:ilvl="3" w:tplc="6C0A3260" w:tentative="1">
      <w:start w:val="1"/>
      <w:numFmt w:val="decimal"/>
      <w:lvlText w:val="%4."/>
      <w:lvlJc w:val="left"/>
      <w:pPr>
        <w:ind w:left="2880" w:hanging="360"/>
      </w:pPr>
    </w:lvl>
    <w:lvl w:ilvl="4" w:tplc="F126C684" w:tentative="1">
      <w:start w:val="1"/>
      <w:numFmt w:val="lowerLetter"/>
      <w:lvlText w:val="%5."/>
      <w:lvlJc w:val="left"/>
      <w:pPr>
        <w:ind w:left="3600" w:hanging="360"/>
      </w:pPr>
    </w:lvl>
    <w:lvl w:ilvl="5" w:tplc="6A3874EA" w:tentative="1">
      <w:start w:val="1"/>
      <w:numFmt w:val="lowerRoman"/>
      <w:lvlText w:val="%6."/>
      <w:lvlJc w:val="right"/>
      <w:pPr>
        <w:ind w:left="4320" w:hanging="180"/>
      </w:pPr>
    </w:lvl>
    <w:lvl w:ilvl="6" w:tplc="93548CC4" w:tentative="1">
      <w:start w:val="1"/>
      <w:numFmt w:val="decimal"/>
      <w:lvlText w:val="%7."/>
      <w:lvlJc w:val="left"/>
      <w:pPr>
        <w:ind w:left="5040" w:hanging="360"/>
      </w:pPr>
    </w:lvl>
    <w:lvl w:ilvl="7" w:tplc="B8EA6F3A" w:tentative="1">
      <w:start w:val="1"/>
      <w:numFmt w:val="lowerLetter"/>
      <w:lvlText w:val="%8."/>
      <w:lvlJc w:val="left"/>
      <w:pPr>
        <w:ind w:left="5760" w:hanging="360"/>
      </w:pPr>
    </w:lvl>
    <w:lvl w:ilvl="8" w:tplc="7A6AC77C" w:tentative="1">
      <w:start w:val="1"/>
      <w:numFmt w:val="lowerRoman"/>
      <w:lvlText w:val="%9."/>
      <w:lvlJc w:val="right"/>
      <w:pPr>
        <w:ind w:left="6480" w:hanging="180"/>
      </w:pPr>
    </w:lvl>
  </w:abstractNum>
  <w:abstractNum w:abstractNumId="7" w15:restartNumberingAfterBreak="0">
    <w:nsid w:val="77A65C73"/>
    <w:multiLevelType w:val="hybridMultilevel"/>
    <w:tmpl w:val="79DA1F10"/>
    <w:lvl w:ilvl="0" w:tplc="3FFAEECC">
      <w:start w:val="1"/>
      <w:numFmt w:val="decimal"/>
      <w:lvlText w:val="%1."/>
      <w:lvlJc w:val="left"/>
      <w:pPr>
        <w:ind w:left="720" w:hanging="360"/>
      </w:pPr>
      <w:rPr>
        <w:rFonts w:hint="default"/>
      </w:rPr>
    </w:lvl>
    <w:lvl w:ilvl="1" w:tplc="D1D0A936" w:tentative="1">
      <w:start w:val="1"/>
      <w:numFmt w:val="lowerLetter"/>
      <w:lvlText w:val="%2."/>
      <w:lvlJc w:val="left"/>
      <w:pPr>
        <w:ind w:left="1440" w:hanging="360"/>
      </w:pPr>
    </w:lvl>
    <w:lvl w:ilvl="2" w:tplc="F3AA8604" w:tentative="1">
      <w:start w:val="1"/>
      <w:numFmt w:val="lowerRoman"/>
      <w:lvlText w:val="%3."/>
      <w:lvlJc w:val="right"/>
      <w:pPr>
        <w:ind w:left="2160" w:hanging="180"/>
      </w:pPr>
    </w:lvl>
    <w:lvl w:ilvl="3" w:tplc="BC56A3AE" w:tentative="1">
      <w:start w:val="1"/>
      <w:numFmt w:val="decimal"/>
      <w:lvlText w:val="%4."/>
      <w:lvlJc w:val="left"/>
      <w:pPr>
        <w:ind w:left="2880" w:hanging="360"/>
      </w:pPr>
    </w:lvl>
    <w:lvl w:ilvl="4" w:tplc="E8CEC9EA" w:tentative="1">
      <w:start w:val="1"/>
      <w:numFmt w:val="lowerLetter"/>
      <w:lvlText w:val="%5."/>
      <w:lvlJc w:val="left"/>
      <w:pPr>
        <w:ind w:left="3600" w:hanging="360"/>
      </w:pPr>
    </w:lvl>
    <w:lvl w:ilvl="5" w:tplc="96D4AAE4" w:tentative="1">
      <w:start w:val="1"/>
      <w:numFmt w:val="lowerRoman"/>
      <w:lvlText w:val="%6."/>
      <w:lvlJc w:val="right"/>
      <w:pPr>
        <w:ind w:left="4320" w:hanging="180"/>
      </w:pPr>
    </w:lvl>
    <w:lvl w:ilvl="6" w:tplc="9BAC81B4" w:tentative="1">
      <w:start w:val="1"/>
      <w:numFmt w:val="decimal"/>
      <w:lvlText w:val="%7."/>
      <w:lvlJc w:val="left"/>
      <w:pPr>
        <w:ind w:left="5040" w:hanging="360"/>
      </w:pPr>
    </w:lvl>
    <w:lvl w:ilvl="7" w:tplc="76F4FAEA" w:tentative="1">
      <w:start w:val="1"/>
      <w:numFmt w:val="lowerLetter"/>
      <w:lvlText w:val="%8."/>
      <w:lvlJc w:val="left"/>
      <w:pPr>
        <w:ind w:left="5760" w:hanging="360"/>
      </w:pPr>
    </w:lvl>
    <w:lvl w:ilvl="8" w:tplc="8EF49E9A" w:tentative="1">
      <w:start w:val="1"/>
      <w:numFmt w:val="lowerRoman"/>
      <w:lvlText w:val="%9."/>
      <w:lvlJc w:val="right"/>
      <w:pPr>
        <w:ind w:left="6480" w:hanging="180"/>
      </w:pPr>
    </w:lvl>
  </w:abstractNum>
  <w:num w:numId="1" w16cid:durableId="514459780">
    <w:abstractNumId w:val="7"/>
  </w:num>
  <w:num w:numId="2" w16cid:durableId="607155757">
    <w:abstractNumId w:val="2"/>
  </w:num>
  <w:num w:numId="3" w16cid:durableId="1261373098">
    <w:abstractNumId w:val="0"/>
  </w:num>
  <w:num w:numId="4" w16cid:durableId="1827091618">
    <w:abstractNumId w:val="4"/>
  </w:num>
  <w:num w:numId="5" w16cid:durableId="29495153">
    <w:abstractNumId w:val="5"/>
  </w:num>
  <w:num w:numId="6" w16cid:durableId="827214989">
    <w:abstractNumId w:val="3"/>
  </w:num>
  <w:num w:numId="7" w16cid:durableId="1448963129">
    <w:abstractNumId w:val="1"/>
  </w:num>
  <w:num w:numId="8" w16cid:durableId="9531015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Version" w:val="2"/>
  </w:docVars>
  <w:rsids>
    <w:rsidRoot w:val="00193DFA"/>
    <w:rsid w:val="00037B2B"/>
    <w:rsid w:val="00071D5A"/>
    <w:rsid w:val="000A2F66"/>
    <w:rsid w:val="000B1EE1"/>
    <w:rsid w:val="000E6F6E"/>
    <w:rsid w:val="00114F44"/>
    <w:rsid w:val="00175F7D"/>
    <w:rsid w:val="00184E2D"/>
    <w:rsid w:val="00193DFA"/>
    <w:rsid w:val="001B68DD"/>
    <w:rsid w:val="00205A7B"/>
    <w:rsid w:val="0021407D"/>
    <w:rsid w:val="00233CB7"/>
    <w:rsid w:val="002551DD"/>
    <w:rsid w:val="002963E2"/>
    <w:rsid w:val="002A047A"/>
    <w:rsid w:val="002D0303"/>
    <w:rsid w:val="002E3333"/>
    <w:rsid w:val="0035220E"/>
    <w:rsid w:val="00384D72"/>
    <w:rsid w:val="0038519D"/>
    <w:rsid w:val="0038692B"/>
    <w:rsid w:val="00455547"/>
    <w:rsid w:val="004D42E6"/>
    <w:rsid w:val="004E38FF"/>
    <w:rsid w:val="00540C98"/>
    <w:rsid w:val="00555197"/>
    <w:rsid w:val="005716C2"/>
    <w:rsid w:val="00574BB1"/>
    <w:rsid w:val="00597291"/>
    <w:rsid w:val="005E03D1"/>
    <w:rsid w:val="005E170D"/>
    <w:rsid w:val="005F1E19"/>
    <w:rsid w:val="00631483"/>
    <w:rsid w:val="00643354"/>
    <w:rsid w:val="006572D7"/>
    <w:rsid w:val="00683957"/>
    <w:rsid w:val="00685D47"/>
    <w:rsid w:val="006D05BF"/>
    <w:rsid w:val="006D7335"/>
    <w:rsid w:val="00745210"/>
    <w:rsid w:val="00764AD5"/>
    <w:rsid w:val="00792977"/>
    <w:rsid w:val="007E7575"/>
    <w:rsid w:val="008B2318"/>
    <w:rsid w:val="008D4F01"/>
    <w:rsid w:val="00907A65"/>
    <w:rsid w:val="009341DE"/>
    <w:rsid w:val="0093520E"/>
    <w:rsid w:val="00935921"/>
    <w:rsid w:val="00940A0C"/>
    <w:rsid w:val="009421A1"/>
    <w:rsid w:val="009456A8"/>
    <w:rsid w:val="009640DD"/>
    <w:rsid w:val="00982913"/>
    <w:rsid w:val="009B33C8"/>
    <w:rsid w:val="009B4BC8"/>
    <w:rsid w:val="00A03111"/>
    <w:rsid w:val="00A34E93"/>
    <w:rsid w:val="00A40C2B"/>
    <w:rsid w:val="00A51D87"/>
    <w:rsid w:val="00AA0CBA"/>
    <w:rsid w:val="00AC357E"/>
    <w:rsid w:val="00B16E45"/>
    <w:rsid w:val="00B2615A"/>
    <w:rsid w:val="00B4224E"/>
    <w:rsid w:val="00B67EE0"/>
    <w:rsid w:val="00B903FE"/>
    <w:rsid w:val="00BA08F5"/>
    <w:rsid w:val="00C11CC7"/>
    <w:rsid w:val="00C33EF7"/>
    <w:rsid w:val="00C74717"/>
    <w:rsid w:val="00CB3F79"/>
    <w:rsid w:val="00CC3EC4"/>
    <w:rsid w:val="00D0023C"/>
    <w:rsid w:val="00D804D2"/>
    <w:rsid w:val="00DA4297"/>
    <w:rsid w:val="00DC3E3A"/>
    <w:rsid w:val="00DD1EB4"/>
    <w:rsid w:val="00DD4C11"/>
    <w:rsid w:val="00E52EB6"/>
    <w:rsid w:val="00E7767D"/>
    <w:rsid w:val="00EE5BDE"/>
    <w:rsid w:val="00F03559"/>
    <w:rsid w:val="00F42CBB"/>
    <w:rsid w:val="00F82D23"/>
    <w:rsid w:val="00FA2904"/>
    <w:rsid w:val="00FA38EF"/>
    <w:rsid w:val="00FB3DED"/>
    <w:rsid w:val="00FB789D"/>
    <w:rsid w:val="00FF3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CEEE7"/>
  <w15:docId w15:val="{B52FE041-37D8-412B-8835-1AA37DB7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pPr>
      <w:jc w:val="both"/>
    </w:pPr>
    <w:rPr>
      <w:szCs w:val="20"/>
    </w:rPr>
  </w:style>
  <w:style w:type="character" w:customStyle="1" w:styleId="BodyTextChar">
    <w:name w:val="Body Text Char"/>
    <w:basedOn w:val="DefaultParagraphFont"/>
    <w:link w:val="BodyText"/>
    <w:rPr>
      <w:sz w:val="24"/>
    </w:rPr>
  </w:style>
  <w:style w:type="paragraph" w:styleId="BodyTextIndent">
    <w:name w:val="Body Text Indent"/>
    <w:basedOn w:val="Normal"/>
    <w:link w:val="BodyTextIndentChar"/>
    <w:pPr>
      <w:ind w:firstLine="720"/>
      <w:jc w:val="both"/>
    </w:pPr>
    <w:rPr>
      <w:sz w:val="22"/>
      <w:szCs w:val="20"/>
    </w:rPr>
  </w:style>
  <w:style w:type="character" w:customStyle="1" w:styleId="BodyTextIndentChar">
    <w:name w:val="Body Text Indent Char"/>
    <w:basedOn w:val="DefaultParagraphFont"/>
    <w:link w:val="BodyTextIndent"/>
    <w:rPr>
      <w:sz w:val="22"/>
    </w:rPr>
  </w:style>
  <w:style w:type="paragraph" w:styleId="BodyText2">
    <w:name w:val="Body Text 2"/>
    <w:basedOn w:val="Normal"/>
    <w:link w:val="BodyText2Char"/>
    <w:pPr>
      <w:jc w:val="both"/>
    </w:pPr>
    <w:rPr>
      <w:sz w:val="22"/>
      <w:szCs w:val="20"/>
    </w:rPr>
  </w:style>
  <w:style w:type="character" w:customStyle="1" w:styleId="BodyText2Char">
    <w:name w:val="Body Text 2 Char"/>
    <w:basedOn w:val="DefaultParagraphFont"/>
    <w:link w:val="BodyText2"/>
    <w:rPr>
      <w:sz w:val="22"/>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ascii="Times New Roman" w:hAnsi="Times New Roman" w:cs="Times New Roman"/>
      <w:b w:val="0"/>
      <w:i w:val="0"/>
      <w:caps w:val="0"/>
      <w:vanish w:val="0"/>
      <w:color w:val="000000"/>
      <w:sz w:val="16"/>
      <w:szCs w:val="22"/>
      <w:u w:val="non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TimShanahan</dc:creator>
  <cp:lastModifiedBy>Brook, Eric M.</cp:lastModifiedBy>
  <cp:revision>3</cp:revision>
  <cp:lastPrinted>2022-01-06T18:39:00Z</cp:lastPrinted>
  <dcterms:created xsi:type="dcterms:W3CDTF">2023-01-25T21:08:00Z</dcterms:created>
  <dcterms:modified xsi:type="dcterms:W3CDTF">2023-04-28T21:08:00Z</dcterms:modified>
</cp:coreProperties>
</file>